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2C0758" w14:paraId="7A7FE8FE" w14:textId="77777777">
        <w:trPr>
          <w:jc w:val="center"/>
        </w:trPr>
        <w:tc>
          <w:tcPr>
            <w:tcW w:w="9638" w:type="dxa"/>
            <w:tcBorders>
              <w:top w:val="single" w:sz="0" w:space="0" w:color="173B52"/>
              <w:left w:val="single" w:sz="0" w:space="0" w:color="173B52"/>
              <w:bottom w:val="single" w:sz="0" w:space="0" w:color="173B52"/>
              <w:right w:val="single" w:sz="0" w:space="0" w:color="173B52"/>
            </w:tcBorders>
            <w:shd w:val="clear" w:color="auto" w:fill="173B5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233DBB0" w14:textId="4C105523" w:rsidR="002C0758" w:rsidRPr="00AC6DB8" w:rsidRDefault="00AC6DB8" w:rsidP="00AC6DB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Cambria" w:eastAsia="Cambria" w:hAnsi="Cambria"/>
                <w:b/>
                <w:color w:val="FFFFFF"/>
                <w:sz w:val="36"/>
                <w:lang w:val="ru-RU"/>
              </w:rPr>
              <w:t>ЧТО ЭТО ЗА ОПРОСНИК</w:t>
            </w:r>
          </w:p>
        </w:tc>
      </w:tr>
    </w:tbl>
    <w:p w14:paraId="69BB56AD" w14:textId="47A95865" w:rsidR="002C0758" w:rsidRPr="00AC6DB8" w:rsidRDefault="002C0758">
      <w:pPr>
        <w:spacing w:after="160" w:line="276" w:lineRule="auto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1C08EEA5" w14:textId="77777777">
        <w:trPr>
          <w:jc w:val="center"/>
        </w:trPr>
        <w:tc>
          <w:tcPr>
            <w:tcW w:w="9638" w:type="dxa"/>
            <w:tcBorders>
              <w:top w:val="single" w:sz="10" w:space="0" w:color="D7E2EE"/>
              <w:left w:val="single" w:sz="10" w:space="0" w:color="D7E2EE"/>
              <w:bottom w:val="single" w:sz="10" w:space="0" w:color="D7E2EE"/>
              <w:right w:val="single" w:sz="10" w:space="0" w:color="D7E2EE"/>
            </w:tcBorders>
            <w:shd w:val="clear" w:color="auto" w:fill="EEF3F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2F90AD4" w14:textId="77777777" w:rsidR="002C0758" w:rsidRPr="00AC6DB8" w:rsidRDefault="00F413ED" w:rsidP="00AC6DB8">
            <w:pPr>
              <w:spacing w:after="80" w:line="240" w:lineRule="auto"/>
              <w:jc w:val="both"/>
              <w:rPr>
                <w:lang w:val="ru-RU"/>
              </w:rPr>
            </w:pPr>
            <w:r w:rsidRPr="00AC6DB8">
              <w:rPr>
                <w:rFonts w:ascii="Cambria" w:eastAsia="Cambria" w:hAnsi="Cambria"/>
                <w:b/>
                <w:color w:val="0D384E"/>
                <w:sz w:val="23"/>
                <w:lang w:val="ru-RU"/>
              </w:rPr>
              <w:t>Для чего нужен этот опросник</w:t>
            </w:r>
          </w:p>
          <w:p w14:paraId="37215B01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>• понять вашу текущую точку, цель, ограничения и реальный уровень подготовки;</w:t>
            </w:r>
          </w:p>
          <w:p w14:paraId="15AD1619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>• увидеть, где именно нужна стратегия, а где — точечный разбор, честная обратная связь или план дейс</w:t>
            </w:r>
            <w:r w:rsidRPr="00AC6DB8">
              <w:rPr>
                <w:lang w:val="ru-RU"/>
              </w:rPr>
              <w:t>твий;</w:t>
            </w:r>
          </w:p>
          <w:p w14:paraId="2C3583AB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>• подготовить консультацию так, чтобы она давала пользу с первого созвона, а не превращалась в хаотичный сбор вводных.</w:t>
            </w:r>
          </w:p>
        </w:tc>
      </w:tr>
      <w:tr w:rsidR="002C0758" w:rsidRPr="00AC6DB8" w14:paraId="6B2BC986" w14:textId="77777777">
        <w:trPr>
          <w:jc w:val="center"/>
        </w:trPr>
        <w:tc>
          <w:tcPr>
            <w:tcW w:w="9638" w:type="dxa"/>
            <w:tcBorders>
              <w:top w:val="single" w:sz="10" w:space="0" w:color="D7E2EE"/>
              <w:left w:val="single" w:sz="10" w:space="0" w:color="D7E2EE"/>
              <w:bottom w:val="single" w:sz="10" w:space="0" w:color="D7E2EE"/>
              <w:right w:val="single" w:sz="10" w:space="0" w:color="D7E2EE"/>
            </w:tcBorders>
            <w:shd w:val="clear" w:color="auto" w:fill="F7F2E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DB7FA46" w14:textId="77777777" w:rsidR="002C0758" w:rsidRPr="00AC6DB8" w:rsidRDefault="00F413ED" w:rsidP="00AC6DB8">
            <w:pPr>
              <w:spacing w:after="80" w:line="240" w:lineRule="auto"/>
              <w:jc w:val="both"/>
              <w:rPr>
                <w:lang w:val="ru-RU"/>
              </w:rPr>
            </w:pPr>
            <w:r w:rsidRPr="00AC6DB8">
              <w:rPr>
                <w:rFonts w:ascii="Cambria" w:eastAsia="Cambria" w:hAnsi="Cambria"/>
                <w:b/>
                <w:color w:val="0D384E"/>
                <w:sz w:val="23"/>
                <w:lang w:val="ru-RU"/>
              </w:rPr>
              <w:t>Как лучше заполнять</w:t>
            </w:r>
          </w:p>
          <w:p w14:paraId="36090A19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>• отвечайте свободно: тезисами, короткими абзацами или списком;</w:t>
            </w:r>
          </w:p>
          <w:p w14:paraId="13D5438A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 xml:space="preserve">• заполняйте только те блоки, которые </w:t>
            </w:r>
            <w:r w:rsidRPr="00AC6DB8">
              <w:rPr>
                <w:lang w:val="ru-RU"/>
              </w:rPr>
              <w:t>реально относятся к вашему запросу;</w:t>
            </w:r>
          </w:p>
          <w:p w14:paraId="778CD288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>• чем больше конкретики, примеров, цифр и ссылок — тем точнее и сильнее итоговый разбор;</w:t>
            </w:r>
          </w:p>
          <w:p w14:paraId="70759D98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>• если какой-то пункт для вас чувствительный, его можно пропустить или описать без персональных деталей.</w:t>
            </w:r>
          </w:p>
        </w:tc>
      </w:tr>
      <w:tr w:rsidR="002C0758" w:rsidRPr="00AC6DB8" w14:paraId="28202EDC" w14:textId="77777777">
        <w:trPr>
          <w:jc w:val="center"/>
        </w:trPr>
        <w:tc>
          <w:tcPr>
            <w:tcW w:w="9638" w:type="dxa"/>
            <w:tcBorders>
              <w:top w:val="single" w:sz="10" w:space="0" w:color="D7E2EE"/>
              <w:left w:val="single" w:sz="10" w:space="0" w:color="D7E2EE"/>
              <w:bottom w:val="single" w:sz="10" w:space="0" w:color="D7E2EE"/>
              <w:right w:val="single" w:sz="10" w:space="0" w:color="D7E2EE"/>
            </w:tcBorders>
            <w:shd w:val="clear" w:color="auto" w:fill="EEF3F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9DF1CE2" w14:textId="77777777" w:rsidR="002C0758" w:rsidRPr="00AC6DB8" w:rsidRDefault="00F413ED" w:rsidP="00AC6DB8">
            <w:pPr>
              <w:spacing w:after="80" w:line="240" w:lineRule="auto"/>
              <w:jc w:val="both"/>
              <w:rPr>
                <w:lang w:val="ru-RU"/>
              </w:rPr>
            </w:pPr>
            <w:r w:rsidRPr="00AC6DB8">
              <w:rPr>
                <w:rFonts w:ascii="Cambria" w:eastAsia="Cambria" w:hAnsi="Cambria"/>
                <w:b/>
                <w:color w:val="0D384E"/>
                <w:sz w:val="23"/>
                <w:lang w:val="ru-RU"/>
              </w:rPr>
              <w:t>Что полезно приложить сра</w:t>
            </w:r>
            <w:r w:rsidRPr="00AC6DB8">
              <w:rPr>
                <w:rFonts w:ascii="Cambria" w:eastAsia="Cambria" w:hAnsi="Cambria"/>
                <w:b/>
                <w:color w:val="0D384E"/>
                <w:sz w:val="23"/>
                <w:lang w:val="ru-RU"/>
              </w:rPr>
              <w:t>зу</w:t>
            </w:r>
          </w:p>
          <w:p w14:paraId="4F63BFAD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 xml:space="preserve">• </w:t>
            </w:r>
            <w:r>
              <w:t>CV</w:t>
            </w:r>
            <w:r w:rsidRPr="00AC6DB8">
              <w:rPr>
                <w:lang w:val="ru-RU"/>
              </w:rPr>
              <w:t xml:space="preserve"> / резюме, </w:t>
            </w:r>
            <w:r>
              <w:t>LinkedIn</w:t>
            </w:r>
            <w:r w:rsidRPr="00AC6DB8">
              <w:rPr>
                <w:lang w:val="ru-RU"/>
              </w:rPr>
              <w:t xml:space="preserve">, </w:t>
            </w:r>
            <w:r>
              <w:t>GitHub</w:t>
            </w:r>
            <w:r w:rsidRPr="00AC6DB8">
              <w:rPr>
                <w:lang w:val="ru-RU"/>
              </w:rPr>
              <w:t>, портфолио, публикации, профильные ссылки;</w:t>
            </w:r>
          </w:p>
          <w:p w14:paraId="40BD24D1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>• 1–3 целевые вакансии, если запрос связан с карьерой, рынком или интервью;</w:t>
            </w:r>
          </w:p>
          <w:p w14:paraId="333A3F04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>• краткое описание текущей ситуации, дедлайна и желаемого результата;</w:t>
            </w:r>
          </w:p>
          <w:p w14:paraId="5C90552B" w14:textId="77777777" w:rsidR="002C0758" w:rsidRPr="00AC6DB8" w:rsidRDefault="00F413ED" w:rsidP="00AC6DB8">
            <w:pPr>
              <w:spacing w:after="20" w:line="264" w:lineRule="auto"/>
              <w:jc w:val="both"/>
              <w:rPr>
                <w:lang w:val="ru-RU"/>
              </w:rPr>
            </w:pPr>
            <w:r w:rsidRPr="00AC6DB8">
              <w:rPr>
                <w:lang w:val="ru-RU"/>
              </w:rPr>
              <w:t>• материалы по делу: самопрезент</w:t>
            </w:r>
            <w:r w:rsidRPr="00AC6DB8">
              <w:rPr>
                <w:lang w:val="ru-RU"/>
              </w:rPr>
              <w:t xml:space="preserve">ацию, тестовое, архитектурную схему, </w:t>
            </w:r>
            <w:r>
              <w:t>roadmap</w:t>
            </w:r>
            <w:r w:rsidRPr="00AC6DB8">
              <w:rPr>
                <w:lang w:val="ru-RU"/>
              </w:rPr>
              <w:t xml:space="preserve">, </w:t>
            </w:r>
            <w:r>
              <w:t>draft</w:t>
            </w:r>
            <w:r w:rsidRPr="00AC6DB8">
              <w:rPr>
                <w:lang w:val="ru-RU"/>
              </w:rPr>
              <w:t xml:space="preserve"> письма, профили, черновики и т. п.</w:t>
            </w:r>
          </w:p>
        </w:tc>
      </w:tr>
      <w:tr w:rsidR="002C0758" w:rsidRPr="00AC6DB8" w14:paraId="5AC1D006" w14:textId="77777777">
        <w:trPr>
          <w:jc w:val="center"/>
        </w:trPr>
        <w:tc>
          <w:tcPr>
            <w:tcW w:w="9638" w:type="dxa"/>
            <w:tcBorders>
              <w:top w:val="single" w:sz="8" w:space="0" w:color="E2D3B2"/>
              <w:left w:val="single" w:sz="8" w:space="0" w:color="E2D3B2"/>
              <w:bottom w:val="single" w:sz="8" w:space="0" w:color="E2D3B2"/>
              <w:right w:val="single" w:sz="8" w:space="0" w:color="E2D3B2"/>
            </w:tcBorders>
            <w:shd w:val="clear" w:color="auto" w:fill="F7F2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81FB1E" w14:textId="77777777" w:rsidR="00AC6DB8" w:rsidRDefault="00AC6DB8">
            <w:pPr>
              <w:spacing w:after="0" w:line="259" w:lineRule="auto"/>
              <w:rPr>
                <w:sz w:val="20"/>
                <w:lang w:val="ru-RU"/>
              </w:rPr>
            </w:pPr>
          </w:p>
          <w:p w14:paraId="75B27866" w14:textId="299F04A5" w:rsidR="002C0758" w:rsidRPr="00AC6DB8" w:rsidRDefault="00F413ED" w:rsidP="00AC6DB8">
            <w:pPr>
              <w:spacing w:after="0" w:line="259" w:lineRule="auto"/>
              <w:jc w:val="both"/>
              <w:rPr>
                <w:b/>
                <w:bCs/>
                <w:lang w:val="ru-RU"/>
              </w:rPr>
            </w:pPr>
            <w:r w:rsidRPr="00AC6DB8">
              <w:rPr>
                <w:b/>
                <w:bCs/>
                <w:sz w:val="20"/>
                <w:lang w:val="ru-RU"/>
              </w:rPr>
              <w:t xml:space="preserve">Важно: не отправляйте пароли, данные банковских карт, номера документов, медицинскую информацию и иные лишние чувствительные данные. Достаточно контекста, </w:t>
            </w:r>
            <w:r w:rsidRPr="00AC6DB8">
              <w:rPr>
                <w:b/>
                <w:bCs/>
                <w:sz w:val="20"/>
                <w:lang w:val="ru-RU"/>
              </w:rPr>
              <w:t>релевантного вашему запросу.</w:t>
            </w:r>
          </w:p>
        </w:tc>
      </w:tr>
    </w:tbl>
    <w:p w14:paraId="58565078" w14:textId="77777777" w:rsidR="002C0758" w:rsidRPr="00AC6DB8" w:rsidRDefault="00F413ED">
      <w:pPr>
        <w:rPr>
          <w:lang w:val="ru-RU"/>
        </w:rPr>
      </w:pPr>
      <w:r w:rsidRPr="00AC6DB8">
        <w:rPr>
          <w:lang w:val="ru-RU"/>
        </w:rP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2C0758" w14:paraId="4D0E8D25" w14:textId="77777777">
        <w:trPr>
          <w:jc w:val="center"/>
        </w:trPr>
        <w:tc>
          <w:tcPr>
            <w:tcW w:w="9638" w:type="dxa"/>
            <w:tcBorders>
              <w:top w:val="single" w:sz="0" w:space="0" w:color="244F68"/>
              <w:left w:val="single" w:sz="0" w:space="0" w:color="244F68"/>
              <w:bottom w:val="single" w:sz="0" w:space="0" w:color="244F68"/>
              <w:right w:val="single" w:sz="0" w:space="0" w:color="244F68"/>
            </w:tcBorders>
            <w:shd w:val="clear" w:color="auto" w:fill="244F6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259E0B7" w14:textId="77777777" w:rsidR="002C0758" w:rsidRDefault="00F413ED" w:rsidP="00806C5A">
            <w:pPr>
              <w:spacing w:after="0" w:line="240" w:lineRule="auto"/>
              <w:jc w:val="center"/>
            </w:pPr>
            <w:r>
              <w:rPr>
                <w:rFonts w:ascii="Cambria" w:eastAsia="Cambria" w:hAnsi="Cambria"/>
                <w:b/>
                <w:color w:val="FFFFFF"/>
                <w:sz w:val="28"/>
              </w:rPr>
              <w:lastRenderedPageBreak/>
              <w:t>1. БАЗОВЫЙ КОНТЕКСТ</w:t>
            </w:r>
          </w:p>
        </w:tc>
      </w:tr>
    </w:tbl>
    <w:p w14:paraId="424994EB" w14:textId="77777777" w:rsidR="002C0758" w:rsidRPr="00AC6DB8" w:rsidRDefault="00F413ED">
      <w:pPr>
        <w:spacing w:after="140"/>
        <w:jc w:val="both"/>
        <w:rPr>
          <w:lang w:val="ru-RU"/>
        </w:rPr>
      </w:pPr>
      <w:r w:rsidRPr="00AC6DB8">
        <w:rPr>
          <w:lang w:val="ru-RU"/>
        </w:rPr>
        <w:t xml:space="preserve">Ниже — универсальные блоки, которые полезны почти для любого запроса. </w:t>
      </w:r>
      <w:r w:rsidRPr="00806C5A">
        <w:rPr>
          <w:highlight w:val="yellow"/>
          <w:lang w:val="ru-RU"/>
        </w:rPr>
        <w:t>Если что-то к вам не относится, просто пропустите.</w:t>
      </w:r>
    </w:p>
    <w:p w14:paraId="1BE2C900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1.1. Кто вы сейчас и как с вами корректно работать?</w:t>
      </w:r>
    </w:p>
    <w:p w14:paraId="6645BF5E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как к вам </w:t>
      </w:r>
      <w:r w:rsidRPr="00AC6DB8">
        <w:rPr>
          <w:lang w:val="ru-RU"/>
        </w:rPr>
        <w:t>обращаться;</w:t>
      </w:r>
    </w:p>
    <w:p w14:paraId="1CCB6619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страна / город или хотя бы часовой пояс;</w:t>
      </w:r>
    </w:p>
    <w:p w14:paraId="4218849B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текущая занятость: работаете, ищете работу, в переходе, учитесь, строите свой проект;</w:t>
      </w:r>
    </w:p>
    <w:p w14:paraId="41A3F8A3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ваша текущая роль / специализация / уровень (</w:t>
      </w:r>
      <w:r>
        <w:t>junior</w:t>
      </w:r>
      <w:r w:rsidRPr="00AC6DB8">
        <w:rPr>
          <w:lang w:val="ru-RU"/>
        </w:rPr>
        <w:t xml:space="preserve">, </w:t>
      </w:r>
      <w:r>
        <w:t>middle</w:t>
      </w:r>
      <w:r w:rsidRPr="00AC6DB8">
        <w:rPr>
          <w:lang w:val="ru-RU"/>
        </w:rPr>
        <w:t xml:space="preserve">, </w:t>
      </w:r>
      <w:r>
        <w:t>senior</w:t>
      </w:r>
      <w:r w:rsidRPr="00AC6DB8">
        <w:rPr>
          <w:lang w:val="ru-RU"/>
        </w:rPr>
        <w:t xml:space="preserve">, </w:t>
      </w:r>
      <w:r>
        <w:t>lead</w:t>
      </w:r>
      <w:r w:rsidRPr="00AC6DB8">
        <w:rPr>
          <w:lang w:val="ru-RU"/>
        </w:rPr>
        <w:t xml:space="preserve">, </w:t>
      </w:r>
      <w:r>
        <w:t>manager</w:t>
      </w:r>
      <w:r w:rsidRPr="00AC6DB8">
        <w:rPr>
          <w:lang w:val="ru-RU"/>
        </w:rPr>
        <w:t xml:space="preserve"> и т. д.);</w:t>
      </w:r>
    </w:p>
    <w:p w14:paraId="4A86663F" w14:textId="18B38DCC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возраст или </w:t>
      </w:r>
      <w:r w:rsidRPr="00AC6DB8">
        <w:rPr>
          <w:lang w:val="ru-RU"/>
        </w:rPr>
        <w:t>возрастной диапазон — только если считаете это релевантным вашему контексту.</w:t>
      </w:r>
    </w:p>
    <w:p w14:paraId="3B538362" w14:textId="77777777" w:rsidR="00806C5A" w:rsidRPr="00AC6DB8" w:rsidRDefault="00806C5A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3D574E8D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10D6158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195C3A5F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02381A58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596D53FC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1.2. Ваш профессиональный фундамент</w:t>
      </w:r>
    </w:p>
    <w:p w14:paraId="523BD671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общий стаж и стаж именно в релевантной области;</w:t>
      </w:r>
    </w:p>
    <w:p w14:paraId="5C9E9C78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образование, курсы, сертификации, тренинги;</w:t>
      </w:r>
    </w:p>
    <w:p w14:paraId="4BE58541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</w:t>
      </w:r>
      <w:r w:rsidRPr="00AC6DB8">
        <w:rPr>
          <w:lang w:val="ru-RU"/>
        </w:rPr>
        <w:t>акие технологии, направления и типы задач для вас уже являются рабочими;</w:t>
      </w:r>
    </w:p>
    <w:p w14:paraId="3F35EA67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что считаете своей сильной стороной как специалиста или лидера;</w:t>
      </w:r>
    </w:p>
    <w:p w14:paraId="126E3874" w14:textId="0DE409E4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уровень английского языка по ощущениям и где он сейчас мешает или, наоборот, уже помогает.</w:t>
      </w:r>
    </w:p>
    <w:p w14:paraId="005C27A7" w14:textId="77777777" w:rsidR="00806C5A" w:rsidRPr="00AC6DB8" w:rsidRDefault="00806C5A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463423F6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978751C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</w:t>
            </w:r>
            <w:r w:rsidRPr="00AC6DB8">
              <w:rPr>
                <w:i/>
                <w:color w:val="616876"/>
                <w:sz w:val="20"/>
                <w:lang w:val="ru-RU"/>
              </w:rPr>
              <w:t>ободной форме:</w:t>
            </w:r>
          </w:p>
          <w:p w14:paraId="0D318B24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40B3A0FF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59547F97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1.3. Ссылки и цифровой след</w:t>
      </w:r>
    </w:p>
    <w:p w14:paraId="19AF9AED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</w:t>
      </w:r>
      <w:r>
        <w:t>LinkedIn</w:t>
      </w:r>
      <w:r w:rsidRPr="00AC6DB8">
        <w:rPr>
          <w:lang w:val="ru-RU"/>
        </w:rPr>
        <w:t xml:space="preserve">, </w:t>
      </w:r>
      <w:r>
        <w:t>GitHub</w:t>
      </w:r>
      <w:r w:rsidRPr="00AC6DB8">
        <w:rPr>
          <w:lang w:val="ru-RU"/>
        </w:rPr>
        <w:t xml:space="preserve">, </w:t>
      </w:r>
      <w:r>
        <w:t>CV</w:t>
      </w:r>
      <w:r w:rsidRPr="00AC6DB8">
        <w:rPr>
          <w:lang w:val="ru-RU"/>
        </w:rPr>
        <w:t xml:space="preserve">, портфолио, </w:t>
      </w:r>
      <w:r>
        <w:t>personal</w:t>
      </w:r>
      <w:r w:rsidRPr="00AC6DB8">
        <w:rPr>
          <w:lang w:val="ru-RU"/>
        </w:rPr>
        <w:t xml:space="preserve"> </w:t>
      </w:r>
      <w:r>
        <w:t>website</w:t>
      </w:r>
      <w:r w:rsidRPr="00AC6DB8">
        <w:rPr>
          <w:lang w:val="ru-RU"/>
        </w:rPr>
        <w:t xml:space="preserve">, блог, </w:t>
      </w:r>
      <w:r>
        <w:t>Telegram</w:t>
      </w:r>
      <w:r w:rsidRPr="00AC6DB8">
        <w:rPr>
          <w:lang w:val="ru-RU"/>
        </w:rPr>
        <w:t xml:space="preserve">-канал, </w:t>
      </w:r>
      <w:r>
        <w:t>YouTube</w:t>
      </w:r>
      <w:r w:rsidRPr="00AC6DB8">
        <w:rPr>
          <w:lang w:val="ru-RU"/>
        </w:rPr>
        <w:t>, публикации;</w:t>
      </w:r>
    </w:p>
    <w:p w14:paraId="00D72C20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</w:t>
      </w:r>
      <w:r>
        <w:t>pet</w:t>
      </w:r>
      <w:r w:rsidRPr="00AC6DB8">
        <w:rPr>
          <w:lang w:val="ru-RU"/>
        </w:rPr>
        <w:t xml:space="preserve"> </w:t>
      </w:r>
      <w:r>
        <w:t>projects</w:t>
      </w:r>
      <w:r w:rsidRPr="00AC6DB8">
        <w:rPr>
          <w:lang w:val="ru-RU"/>
        </w:rPr>
        <w:t xml:space="preserve">, </w:t>
      </w:r>
      <w:r>
        <w:t>open</w:t>
      </w:r>
      <w:r w:rsidRPr="00AC6DB8">
        <w:rPr>
          <w:lang w:val="ru-RU"/>
        </w:rPr>
        <w:t xml:space="preserve"> </w:t>
      </w:r>
      <w:r>
        <w:t>source</w:t>
      </w:r>
      <w:r w:rsidRPr="00AC6DB8">
        <w:rPr>
          <w:lang w:val="ru-RU"/>
        </w:rPr>
        <w:t>, доклады, подкасты, интервью, статьи, комьюнити-активность;</w:t>
      </w:r>
    </w:p>
    <w:p w14:paraId="59C479AD" w14:textId="6A69F181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что из этого </w:t>
      </w:r>
      <w:r w:rsidRPr="00AC6DB8">
        <w:rPr>
          <w:lang w:val="ru-RU"/>
        </w:rPr>
        <w:t>реально отражает ваш текущий уровень и лучше всего показывает вас как специалиста.</w:t>
      </w:r>
    </w:p>
    <w:p w14:paraId="7D62D8C6" w14:textId="77777777" w:rsidR="00806C5A" w:rsidRPr="00AC6DB8" w:rsidRDefault="00806C5A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41A9922F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17CC893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Ссылки, названия проектов, короткие пояснения:</w:t>
            </w:r>
          </w:p>
          <w:p w14:paraId="0B2795D5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08ABCB79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  <w:tr w:rsidR="002C0758" w:rsidRPr="00AC6DB8" w14:paraId="1420A24F" w14:textId="77777777">
        <w:trPr>
          <w:jc w:val="center"/>
        </w:trPr>
        <w:tc>
          <w:tcPr>
            <w:tcW w:w="9638" w:type="dxa"/>
            <w:tcBorders>
              <w:top w:val="single" w:sz="0" w:space="0" w:color="244F68"/>
              <w:left w:val="single" w:sz="0" w:space="0" w:color="244F68"/>
              <w:bottom w:val="single" w:sz="0" w:space="0" w:color="244F68"/>
              <w:right w:val="single" w:sz="0" w:space="0" w:color="244F68"/>
            </w:tcBorders>
            <w:shd w:val="clear" w:color="auto" w:fill="244F6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159FBE1" w14:textId="77777777" w:rsidR="002C0758" w:rsidRPr="00AC6DB8" w:rsidRDefault="00F413ED" w:rsidP="00806C5A">
            <w:pPr>
              <w:spacing w:after="0" w:line="240" w:lineRule="auto"/>
              <w:jc w:val="center"/>
              <w:rPr>
                <w:lang w:val="ru-RU"/>
              </w:rPr>
            </w:pPr>
            <w:r w:rsidRPr="00AC6DB8">
              <w:rPr>
                <w:rFonts w:ascii="Cambria" w:eastAsia="Cambria" w:hAnsi="Cambria"/>
                <w:b/>
                <w:color w:val="FFFFFF"/>
                <w:sz w:val="28"/>
                <w:lang w:val="ru-RU"/>
              </w:rPr>
              <w:t>2. СУТЬ ЗАПРОСА И ОЖИДАЕМЫЙ РЕЗУЛЬТАТ</w:t>
            </w:r>
          </w:p>
        </w:tc>
      </w:tr>
    </w:tbl>
    <w:p w14:paraId="42FF73AF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2.1. Что именно вы хотите разобрать?</w:t>
      </w:r>
    </w:p>
    <w:p w14:paraId="5D05E93F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сформулируйте запрос в 1–3 </w:t>
      </w:r>
      <w:r w:rsidRPr="00AC6DB8">
        <w:rPr>
          <w:lang w:val="ru-RU"/>
        </w:rPr>
        <w:t>предложениях;</w:t>
      </w:r>
    </w:p>
    <w:p w14:paraId="46D20C93" w14:textId="39E525E5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что </w:t>
      </w:r>
      <w:r w:rsidR="00806C5A">
        <w:rPr>
          <w:lang w:val="ru-RU"/>
        </w:rPr>
        <w:t>интересует</w:t>
      </w:r>
      <w:r w:rsidRPr="00AC6DB8">
        <w:rPr>
          <w:lang w:val="ru-RU"/>
        </w:rPr>
        <w:t xml:space="preserve"> больше всего именно сейчас;</w:t>
      </w:r>
    </w:p>
    <w:p w14:paraId="03393275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почему вопрос стал актуальным именно в этот момент;</w:t>
      </w:r>
    </w:p>
    <w:p w14:paraId="445157D1" w14:textId="7CE4B586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на какой один главный результат вы хотите выйти после консультации.</w:t>
      </w:r>
    </w:p>
    <w:p w14:paraId="6D14D8E0" w14:textId="77777777" w:rsidR="00806C5A" w:rsidRPr="00AC6DB8" w:rsidRDefault="00806C5A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4565692E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FA2D84C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2550D79E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lastRenderedPageBreak/>
              <w:t xml:space="preserve"> </w:t>
            </w:r>
          </w:p>
          <w:p w14:paraId="296C938E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5E80E532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lastRenderedPageBreak/>
        <w:t xml:space="preserve">2.2. Что для вас будет 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>считаться хорошим итогом?</w:t>
      </w:r>
    </w:p>
    <w:p w14:paraId="11E5A70D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какое решение, вывод, план или ясность вы хотите получить;</w:t>
      </w:r>
    </w:p>
    <w:p w14:paraId="3246692D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какой результат вы ожидаете в горизонте 30 / 90 / 180 дней;</w:t>
      </w:r>
    </w:p>
    <w:p w14:paraId="523DB9D0" w14:textId="26EBA70C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по каким признакам вы поймете, что консультация действительно была полезной.</w:t>
      </w:r>
    </w:p>
    <w:p w14:paraId="39743D91" w14:textId="77777777" w:rsidR="00806C5A" w:rsidRPr="00AC6DB8" w:rsidRDefault="00806C5A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2F943748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50E51EE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 xml:space="preserve">Опишите желаемый </w:t>
            </w:r>
            <w:r>
              <w:rPr>
                <w:i/>
                <w:color w:val="616876"/>
                <w:sz w:val="20"/>
              </w:rPr>
              <w:t>outcome</w:t>
            </w:r>
            <w:r w:rsidRPr="00AC6DB8">
              <w:rPr>
                <w:i/>
                <w:color w:val="616876"/>
                <w:sz w:val="20"/>
                <w:lang w:val="ru-RU"/>
              </w:rPr>
              <w:t xml:space="preserve"> мак</w:t>
            </w:r>
            <w:r w:rsidRPr="00AC6DB8">
              <w:rPr>
                <w:i/>
                <w:color w:val="616876"/>
                <w:sz w:val="20"/>
                <w:lang w:val="ru-RU"/>
              </w:rPr>
              <w:t>симально конкретно:</w:t>
            </w:r>
          </w:p>
          <w:p w14:paraId="3169EA7C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4755546A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641997A7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2.3. Ограничения, дедлайны, рамки</w:t>
      </w:r>
    </w:p>
    <w:p w14:paraId="44DBBAFC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есть ли срочность: интервью, оффер, переезд, дедлайн по визе, защита проекта, запуск, экзамен и т. д.;</w:t>
      </w:r>
    </w:p>
    <w:p w14:paraId="3CA11CCE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сколько времени в неделю вы реально готовы вкладывать в </w:t>
      </w:r>
      <w:r>
        <w:t>next</w:t>
      </w:r>
      <w:r w:rsidRPr="00AC6DB8">
        <w:rPr>
          <w:lang w:val="ru-RU"/>
        </w:rPr>
        <w:t xml:space="preserve"> </w:t>
      </w:r>
      <w:r>
        <w:t>steps</w:t>
      </w:r>
      <w:r w:rsidRPr="00AC6DB8">
        <w:rPr>
          <w:lang w:val="ru-RU"/>
        </w:rPr>
        <w:t>;</w:t>
      </w:r>
    </w:p>
    <w:p w14:paraId="0BDADAB7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есть ли бюджетные, в</w:t>
      </w:r>
      <w:r w:rsidRPr="00AC6DB8">
        <w:rPr>
          <w:lang w:val="ru-RU"/>
        </w:rPr>
        <w:t>ременные, семейные, юридические, языковые или другие ограничения;</w:t>
      </w:r>
    </w:p>
    <w:p w14:paraId="660543B8" w14:textId="3B6AC515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что точно не подходит или не рассматривается как путь для вас.</w:t>
      </w:r>
    </w:p>
    <w:p w14:paraId="0A179591" w14:textId="77777777" w:rsidR="00806C5A" w:rsidRPr="00AC6DB8" w:rsidRDefault="00806C5A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5468D28E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303CE3F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740C3002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129AB6F0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  <w:tr w:rsidR="002C0758" w:rsidRPr="00AC6DB8" w14:paraId="5D6435EB" w14:textId="77777777">
        <w:trPr>
          <w:jc w:val="center"/>
        </w:trPr>
        <w:tc>
          <w:tcPr>
            <w:tcW w:w="9638" w:type="dxa"/>
            <w:tcBorders>
              <w:top w:val="single" w:sz="0" w:space="0" w:color="244F68"/>
              <w:left w:val="single" w:sz="0" w:space="0" w:color="244F68"/>
              <w:bottom w:val="single" w:sz="0" w:space="0" w:color="244F68"/>
              <w:right w:val="single" w:sz="0" w:space="0" w:color="244F68"/>
            </w:tcBorders>
            <w:shd w:val="clear" w:color="auto" w:fill="244F6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462625C" w14:textId="77777777" w:rsidR="002C0758" w:rsidRPr="00AC6DB8" w:rsidRDefault="00F413ED" w:rsidP="00F743B7">
            <w:pPr>
              <w:spacing w:after="0" w:line="240" w:lineRule="auto"/>
              <w:jc w:val="center"/>
              <w:rPr>
                <w:lang w:val="ru-RU"/>
              </w:rPr>
            </w:pPr>
            <w:r w:rsidRPr="00AC6DB8">
              <w:rPr>
                <w:rFonts w:ascii="Cambria" w:eastAsia="Cambria" w:hAnsi="Cambria"/>
                <w:b/>
                <w:color w:val="FFFFFF"/>
                <w:sz w:val="28"/>
                <w:lang w:val="ru-RU"/>
              </w:rPr>
              <w:t>3. ЧТО УЖЕ СДЕЛАНО И ГДЕ ИМЕННО ЗАСТРЯЛИ</w:t>
            </w:r>
          </w:p>
        </w:tc>
      </w:tr>
    </w:tbl>
    <w:p w14:paraId="687551AF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3.1. Что вы уже 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>предпринимали самостоятельно?</w:t>
      </w:r>
    </w:p>
    <w:p w14:paraId="77CB9431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какие действия, шаги, отклики, курсы, исследования, собеседования, консультации или попытки уже были;</w:t>
      </w:r>
    </w:p>
    <w:p w14:paraId="58011209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что из этого сработало, а что — нет;</w:t>
      </w:r>
    </w:p>
    <w:p w14:paraId="3C1DD563" w14:textId="026BB8A7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какую обратную связь вы уже получали от рекрутеров, менеджеров, визовых консульта</w:t>
      </w:r>
      <w:r w:rsidRPr="00AC6DB8">
        <w:rPr>
          <w:lang w:val="ru-RU"/>
        </w:rPr>
        <w:t>нтов, менторов, преподавателей или рынка.</w:t>
      </w:r>
    </w:p>
    <w:p w14:paraId="79978627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60C28A1C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F9002F1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32CDB86F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19294ED9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2239459E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3.2. Где именно вы застряли?</w:t>
      </w:r>
    </w:p>
    <w:p w14:paraId="0A307207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в чем главный стоп-фактор: нет стратегии, нет структуры, слабая упаковка профиля, нехватка практики, слабый английский, неясная </w:t>
      </w:r>
      <w:r w:rsidRPr="00AC6DB8">
        <w:rPr>
          <w:lang w:val="ru-RU"/>
        </w:rPr>
        <w:t>специализация, страх рынка, нет уверенности в маршруте и т. д.;</w:t>
      </w:r>
    </w:p>
    <w:p w14:paraId="7F932FC9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что вы уже понимаете сами, но не можете дожать до результата;</w:t>
      </w:r>
    </w:p>
    <w:p w14:paraId="4C9D2988" w14:textId="45027BCF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какие ошибки, по вашему ощущению, вы повторяете.</w:t>
      </w:r>
    </w:p>
    <w:p w14:paraId="0B548580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29E9F7A2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44F1575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28F6F52F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2528D116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lastRenderedPageBreak/>
              <w:t xml:space="preserve"> </w:t>
            </w:r>
          </w:p>
        </w:tc>
      </w:tr>
    </w:tbl>
    <w:p w14:paraId="0FCDD600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lastRenderedPageBreak/>
        <w:t>3.3. Насколько вы готовы к практи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>ке после созвона?</w:t>
      </w:r>
    </w:p>
    <w:p w14:paraId="669770CD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готовы ли вы выполнять конкретные </w:t>
      </w:r>
      <w:r>
        <w:t>next</w:t>
      </w:r>
      <w:r w:rsidRPr="00AC6DB8">
        <w:rPr>
          <w:lang w:val="ru-RU"/>
        </w:rPr>
        <w:t xml:space="preserve"> </w:t>
      </w:r>
      <w:r>
        <w:t>steps</w:t>
      </w:r>
      <w:r w:rsidRPr="00AC6DB8">
        <w:rPr>
          <w:lang w:val="ru-RU"/>
        </w:rPr>
        <w:t xml:space="preserve">, домашку, правки и </w:t>
      </w:r>
      <w:r>
        <w:t>follow</w:t>
      </w:r>
      <w:r w:rsidRPr="00AC6DB8">
        <w:rPr>
          <w:lang w:val="ru-RU"/>
        </w:rPr>
        <w:t>-</w:t>
      </w:r>
      <w:r>
        <w:t>up</w:t>
      </w:r>
      <w:r w:rsidRPr="00AC6DB8">
        <w:rPr>
          <w:lang w:val="ru-RU"/>
        </w:rPr>
        <w:t xml:space="preserve"> действия;</w:t>
      </w:r>
    </w:p>
    <w:p w14:paraId="5ACF4828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какой формат вам подходит: разовый разбор, 2 созвона, месяц сопровождения;</w:t>
      </w:r>
    </w:p>
    <w:p w14:paraId="5D0FFEA5" w14:textId="4492360C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нужен ли вам план, шаблоны, ревью материалов, ролевая практика, дорожная </w:t>
      </w:r>
      <w:r w:rsidRPr="00AC6DB8">
        <w:rPr>
          <w:lang w:val="ru-RU"/>
        </w:rPr>
        <w:t>карта, позиционирование или комбинация этих форматов.</w:t>
      </w:r>
    </w:p>
    <w:p w14:paraId="38304D31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15777BD9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A8F128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713876FA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1E3940CB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  <w:tr w:rsidR="002C0758" w:rsidRPr="00AC6DB8" w14:paraId="077467DD" w14:textId="77777777">
        <w:trPr>
          <w:jc w:val="center"/>
        </w:trPr>
        <w:tc>
          <w:tcPr>
            <w:tcW w:w="9638" w:type="dxa"/>
            <w:tcBorders>
              <w:top w:val="single" w:sz="0" w:space="0" w:color="173B52"/>
              <w:left w:val="single" w:sz="0" w:space="0" w:color="173B52"/>
              <w:bottom w:val="single" w:sz="0" w:space="0" w:color="173B52"/>
              <w:right w:val="single" w:sz="0" w:space="0" w:color="173B52"/>
            </w:tcBorders>
            <w:shd w:val="clear" w:color="auto" w:fill="173B5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3D6EDFA" w14:textId="77777777" w:rsidR="002C0758" w:rsidRPr="00AC6DB8" w:rsidRDefault="00F413ED" w:rsidP="00F743B7">
            <w:pPr>
              <w:spacing w:after="0" w:line="240" w:lineRule="auto"/>
              <w:jc w:val="center"/>
              <w:rPr>
                <w:lang w:val="ru-RU"/>
              </w:rPr>
            </w:pPr>
            <w:r w:rsidRPr="00AC6DB8">
              <w:rPr>
                <w:rFonts w:ascii="Cambria" w:eastAsia="Cambria" w:hAnsi="Cambria"/>
                <w:b/>
                <w:color w:val="FFFFFF"/>
                <w:sz w:val="28"/>
                <w:lang w:val="ru-RU"/>
              </w:rPr>
              <w:t xml:space="preserve">4. ТЕМАТИЧЕСКИЕ БЛОКИ — </w:t>
            </w:r>
            <w:r w:rsidRPr="00F743B7">
              <w:rPr>
                <w:rFonts w:ascii="Cambria" w:eastAsia="Cambria" w:hAnsi="Cambria"/>
                <w:b/>
                <w:color w:val="FFFFFF"/>
                <w:sz w:val="28"/>
                <w:highlight w:val="yellow"/>
                <w:lang w:val="ru-RU"/>
              </w:rPr>
              <w:t>ЗАПОЛНЯЙТЕ ТОЛЬКО РЕЛЕВАНТНОЕ</w:t>
            </w:r>
          </w:p>
        </w:tc>
      </w:tr>
    </w:tbl>
    <w:p w14:paraId="17C14D2C" w14:textId="77777777" w:rsidR="002C0758" w:rsidRPr="00AC6DB8" w:rsidRDefault="00F413ED">
      <w:pPr>
        <w:spacing w:after="140" w:line="264" w:lineRule="auto"/>
        <w:jc w:val="both"/>
        <w:rPr>
          <w:lang w:val="ru-RU"/>
        </w:rPr>
      </w:pPr>
      <w:r w:rsidRPr="00AC6DB8">
        <w:rPr>
          <w:lang w:val="ru-RU"/>
        </w:rPr>
        <w:t xml:space="preserve">Ниже идут модульные секции под разные типы запросов. Не нужно заполнять все подряд — </w:t>
      </w:r>
      <w:r w:rsidRPr="00AC6DB8">
        <w:rPr>
          <w:lang w:val="ru-RU"/>
        </w:rPr>
        <w:t>достаточно тех блоков, которые действительно помогут раскрыть ваш кейс.</w:t>
      </w:r>
    </w:p>
    <w:p w14:paraId="6DBA5A30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4.</w:t>
      </w:r>
      <w:r>
        <w:rPr>
          <w:rFonts w:ascii="Cambria" w:eastAsia="Cambria" w:hAnsi="Cambria"/>
          <w:b/>
          <w:color w:val="0D384E"/>
          <w:sz w:val="24"/>
        </w:rPr>
        <w:t>A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. Карьера / поиск работы / </w:t>
      </w:r>
      <w:r>
        <w:rPr>
          <w:rFonts w:ascii="Cambria" w:eastAsia="Cambria" w:hAnsi="Cambria"/>
          <w:b/>
          <w:color w:val="0D384E"/>
          <w:sz w:val="24"/>
        </w:rPr>
        <w:t>CV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 / </w:t>
      </w:r>
      <w:r>
        <w:rPr>
          <w:rFonts w:ascii="Cambria" w:eastAsia="Cambria" w:hAnsi="Cambria"/>
          <w:b/>
          <w:color w:val="0D384E"/>
          <w:sz w:val="24"/>
        </w:rPr>
        <w:t>LinkedIn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 / интервью</w:t>
      </w:r>
    </w:p>
    <w:p w14:paraId="2122CF09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какие роли, уровни и названия позиций вы реально целите;</w:t>
      </w:r>
    </w:p>
    <w:p w14:paraId="4F6D5FD0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какие страны, рынки и типы компаний для вас в приоритете;</w:t>
      </w:r>
    </w:p>
    <w:p w14:paraId="32019CB5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что </w:t>
      </w:r>
      <w:r w:rsidRPr="00AC6DB8">
        <w:rPr>
          <w:lang w:val="ru-RU"/>
        </w:rPr>
        <w:t xml:space="preserve">сейчас происходит с резюме, </w:t>
      </w:r>
      <w:r>
        <w:t>LinkedIn</w:t>
      </w:r>
      <w:r w:rsidRPr="00AC6DB8">
        <w:rPr>
          <w:lang w:val="ru-RU"/>
        </w:rPr>
        <w:t xml:space="preserve"> и откликами;</w:t>
      </w:r>
    </w:p>
    <w:p w14:paraId="02E5A60C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сколько было откликов / интервью / финалов / отказов и какой по ним паттерн;</w:t>
      </w:r>
    </w:p>
    <w:p w14:paraId="3F1FC91D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нужна ли стратегия под рынок США / ЕС / удаленку / релокацию / </w:t>
      </w:r>
      <w:r>
        <w:t>big</w:t>
      </w:r>
      <w:r w:rsidRPr="00AC6DB8">
        <w:rPr>
          <w:lang w:val="ru-RU"/>
        </w:rPr>
        <w:t xml:space="preserve"> </w:t>
      </w:r>
      <w:r>
        <w:t>tech</w:t>
      </w:r>
      <w:r w:rsidRPr="00AC6DB8">
        <w:rPr>
          <w:lang w:val="ru-RU"/>
        </w:rPr>
        <w:t xml:space="preserve"> / </w:t>
      </w:r>
      <w:r>
        <w:t>product</w:t>
      </w:r>
      <w:r w:rsidRPr="00AC6DB8">
        <w:rPr>
          <w:lang w:val="ru-RU"/>
        </w:rPr>
        <w:t xml:space="preserve"> </w:t>
      </w:r>
      <w:r>
        <w:t>company</w:t>
      </w:r>
      <w:r w:rsidRPr="00AC6DB8">
        <w:rPr>
          <w:lang w:val="ru-RU"/>
        </w:rPr>
        <w:t>;</w:t>
      </w:r>
    </w:p>
    <w:p w14:paraId="41734490" w14:textId="300E1AAE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есть ли целевые вакансии, по кот</w:t>
      </w:r>
      <w:r w:rsidRPr="00AC6DB8">
        <w:rPr>
          <w:lang w:val="ru-RU"/>
        </w:rPr>
        <w:t>орым хотите сделать разбор.</w:t>
      </w:r>
    </w:p>
    <w:p w14:paraId="282262CC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09C46345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E1A2FC9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4DA82C4D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47B87098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4E20FEB2" w14:textId="77777777" w:rsidR="002C0758" w:rsidRDefault="00F413ED">
      <w:pPr>
        <w:spacing w:before="140" w:after="60" w:line="240" w:lineRule="auto"/>
      </w:pPr>
      <w:r>
        <w:rPr>
          <w:rFonts w:ascii="Cambria" w:eastAsia="Cambria" w:hAnsi="Cambria"/>
          <w:b/>
          <w:color w:val="0D384E"/>
          <w:sz w:val="24"/>
        </w:rPr>
        <w:t>4.B. Product Security / AppSec / DevSecOps / Secure Design</w:t>
      </w:r>
    </w:p>
    <w:p w14:paraId="62D7C815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в какой доменной зоне и архитектурной реальности вы работаете: </w:t>
      </w:r>
      <w:r>
        <w:t>web</w:t>
      </w:r>
      <w:r w:rsidRPr="00AC6DB8">
        <w:rPr>
          <w:lang w:val="ru-RU"/>
        </w:rPr>
        <w:t xml:space="preserve">, </w:t>
      </w:r>
      <w:r>
        <w:t>SaaS</w:t>
      </w:r>
      <w:r w:rsidRPr="00AC6DB8">
        <w:rPr>
          <w:lang w:val="ru-RU"/>
        </w:rPr>
        <w:t xml:space="preserve">, </w:t>
      </w:r>
      <w:r>
        <w:t>fintech</w:t>
      </w:r>
      <w:r w:rsidRPr="00AC6DB8">
        <w:rPr>
          <w:lang w:val="ru-RU"/>
        </w:rPr>
        <w:t xml:space="preserve">, </w:t>
      </w:r>
      <w:r>
        <w:t>cloud</w:t>
      </w:r>
      <w:r w:rsidRPr="00AC6DB8">
        <w:rPr>
          <w:lang w:val="ru-RU"/>
        </w:rPr>
        <w:t xml:space="preserve">, </w:t>
      </w:r>
      <w:r>
        <w:t>platform</w:t>
      </w:r>
      <w:r w:rsidRPr="00AC6DB8">
        <w:rPr>
          <w:lang w:val="ru-RU"/>
        </w:rPr>
        <w:t xml:space="preserve">, </w:t>
      </w:r>
      <w:r>
        <w:t>enterprise</w:t>
      </w:r>
      <w:r w:rsidRPr="00AC6DB8">
        <w:rPr>
          <w:lang w:val="ru-RU"/>
        </w:rPr>
        <w:t xml:space="preserve">, </w:t>
      </w:r>
      <w:r>
        <w:t>mobile</w:t>
      </w:r>
      <w:r w:rsidRPr="00AC6DB8">
        <w:rPr>
          <w:lang w:val="ru-RU"/>
        </w:rPr>
        <w:t xml:space="preserve">, </w:t>
      </w:r>
      <w:r>
        <w:t>AI</w:t>
      </w:r>
      <w:r w:rsidRPr="00AC6DB8">
        <w:rPr>
          <w:lang w:val="ru-RU"/>
        </w:rPr>
        <w:t>/</w:t>
      </w:r>
      <w:r>
        <w:t>ML</w:t>
      </w:r>
      <w:r w:rsidRPr="00AC6DB8">
        <w:rPr>
          <w:lang w:val="ru-RU"/>
        </w:rPr>
        <w:t xml:space="preserve"> и т. д.;</w:t>
      </w:r>
    </w:p>
    <w:p w14:paraId="0B23AA2B" w14:textId="77777777" w:rsidR="002C0758" w:rsidRDefault="00F413ED">
      <w:pPr>
        <w:spacing w:after="20" w:line="259" w:lineRule="auto"/>
        <w:ind w:left="198"/>
        <w:jc w:val="both"/>
      </w:pPr>
      <w:r>
        <w:t>— ваша текущая зона ответственности: hands-on, lead, architect, manager, director;</w:t>
      </w:r>
    </w:p>
    <w:p w14:paraId="7243F39B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какая команда, стек, процессы и </w:t>
      </w:r>
      <w:r>
        <w:t>security</w:t>
      </w:r>
      <w:r w:rsidRPr="00AC6DB8">
        <w:rPr>
          <w:lang w:val="ru-RU"/>
        </w:rPr>
        <w:t>-инструменты уже есть;</w:t>
      </w:r>
    </w:p>
    <w:p w14:paraId="33E58628" w14:textId="77777777" w:rsidR="002C0758" w:rsidRDefault="00F413ED">
      <w:pPr>
        <w:spacing w:after="20" w:line="259" w:lineRule="auto"/>
        <w:ind w:left="198"/>
        <w:jc w:val="both"/>
      </w:pPr>
      <w:r>
        <w:t>— с чем основной запрос: secure SDLC, AppSec-program, DevSecOps pipeline, cloud security, API se</w:t>
      </w:r>
      <w:r>
        <w:t>curity, product security leadership, metrics, stakeholder management, roadmap;</w:t>
      </w:r>
    </w:p>
    <w:p w14:paraId="07588852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какой уровень роли или влияния вы хотите получить дальше;</w:t>
      </w:r>
    </w:p>
    <w:p w14:paraId="6A7278D2" w14:textId="4A3500EE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какой именно </w:t>
      </w:r>
      <w:r>
        <w:t>outcome</w:t>
      </w:r>
      <w:r w:rsidRPr="00AC6DB8">
        <w:rPr>
          <w:lang w:val="ru-RU"/>
        </w:rPr>
        <w:t xml:space="preserve"> нужен от разбора: стратегия, архитектурный взгляд, план развития, карьерный маршрут, подготовк</w:t>
      </w:r>
      <w:r w:rsidRPr="00AC6DB8">
        <w:rPr>
          <w:lang w:val="ru-RU"/>
        </w:rPr>
        <w:t xml:space="preserve">а к </w:t>
      </w:r>
      <w:r>
        <w:t>leadership</w:t>
      </w:r>
      <w:r w:rsidRPr="00AC6DB8">
        <w:rPr>
          <w:lang w:val="ru-RU"/>
        </w:rPr>
        <w:t xml:space="preserve"> </w:t>
      </w:r>
      <w:r>
        <w:t>interview</w:t>
      </w:r>
      <w:r w:rsidRPr="00AC6DB8">
        <w:rPr>
          <w:lang w:val="ru-RU"/>
        </w:rPr>
        <w:t xml:space="preserve"> и т. д.</w:t>
      </w:r>
    </w:p>
    <w:p w14:paraId="6E71759D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7AF2EA85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491F19F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2DEF38BB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4D601ADA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541BDB8A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4.</w:t>
      </w:r>
      <w:r>
        <w:rPr>
          <w:rFonts w:ascii="Cambria" w:eastAsia="Cambria" w:hAnsi="Cambria"/>
          <w:b/>
          <w:color w:val="0D384E"/>
          <w:sz w:val="24"/>
        </w:rPr>
        <w:t>C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. Релокация / </w:t>
      </w:r>
      <w:r>
        <w:rPr>
          <w:rFonts w:ascii="Cambria" w:eastAsia="Cambria" w:hAnsi="Cambria"/>
          <w:b/>
          <w:color w:val="0D384E"/>
          <w:sz w:val="24"/>
        </w:rPr>
        <w:t>talent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 </w:t>
      </w:r>
      <w:r>
        <w:rPr>
          <w:rFonts w:ascii="Cambria" w:eastAsia="Cambria" w:hAnsi="Cambria"/>
          <w:b/>
          <w:color w:val="0D384E"/>
          <w:sz w:val="24"/>
        </w:rPr>
        <w:t>visa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 / </w:t>
      </w:r>
      <w:r>
        <w:rPr>
          <w:rFonts w:ascii="Cambria" w:eastAsia="Cambria" w:hAnsi="Cambria"/>
          <w:b/>
          <w:color w:val="0D384E"/>
          <w:sz w:val="24"/>
        </w:rPr>
        <w:t>digital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 </w:t>
      </w:r>
      <w:r>
        <w:rPr>
          <w:rFonts w:ascii="Cambria" w:eastAsia="Cambria" w:hAnsi="Cambria"/>
          <w:b/>
          <w:color w:val="0D384E"/>
          <w:sz w:val="24"/>
        </w:rPr>
        <w:t>nomad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 / международный трек</w:t>
      </w:r>
    </w:p>
    <w:p w14:paraId="4BC21446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ваше гражданство, текущая страна проживания и уже имеющиеся статусы / визы — только в той степени, в </w:t>
      </w:r>
      <w:r w:rsidRPr="00AC6DB8">
        <w:rPr>
          <w:lang w:val="ru-RU"/>
        </w:rPr>
        <w:t>которой это нужно для логики кейса;</w:t>
      </w:r>
    </w:p>
    <w:p w14:paraId="6F90A4C8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lastRenderedPageBreak/>
        <w:t>— какие страны рассматриваете и почему;</w:t>
      </w:r>
    </w:p>
    <w:p w14:paraId="1B0E8751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цель: работа, долгосрочная релокация, учеба, временный международный трек, легализация через талант, цифровое кочевничество и т. д.;</w:t>
      </w:r>
    </w:p>
    <w:p w14:paraId="1769EF3E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какие активы у вас уже есть под международн</w:t>
      </w:r>
      <w:r w:rsidRPr="00AC6DB8">
        <w:rPr>
          <w:lang w:val="ru-RU"/>
        </w:rPr>
        <w:t xml:space="preserve">ое позиционирование: опыт, публикации, награды, медиа, членства, </w:t>
      </w:r>
      <w:r>
        <w:t>speaking</w:t>
      </w:r>
      <w:r w:rsidRPr="00AC6DB8">
        <w:rPr>
          <w:lang w:val="ru-RU"/>
        </w:rPr>
        <w:t xml:space="preserve">, </w:t>
      </w:r>
      <w:r>
        <w:t>salary</w:t>
      </w:r>
      <w:r w:rsidRPr="00AC6DB8">
        <w:rPr>
          <w:lang w:val="ru-RU"/>
        </w:rPr>
        <w:t xml:space="preserve"> </w:t>
      </w:r>
      <w:r>
        <w:t>evidence</w:t>
      </w:r>
      <w:r w:rsidRPr="00AC6DB8">
        <w:rPr>
          <w:lang w:val="ru-RU"/>
        </w:rPr>
        <w:t xml:space="preserve">, </w:t>
      </w:r>
      <w:r>
        <w:t>judging</w:t>
      </w:r>
      <w:r w:rsidRPr="00AC6DB8">
        <w:rPr>
          <w:lang w:val="ru-RU"/>
        </w:rPr>
        <w:t xml:space="preserve">, </w:t>
      </w:r>
      <w:r>
        <w:t>leadership</w:t>
      </w:r>
      <w:r w:rsidRPr="00AC6DB8">
        <w:rPr>
          <w:lang w:val="ru-RU"/>
        </w:rPr>
        <w:t>;</w:t>
      </w:r>
    </w:p>
    <w:p w14:paraId="560BD592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что вызывает основную неопределенность: стратегия, шансы, последовательность шагов, упаковка доказательств, рынок, бюджет, сроки;</w:t>
      </w:r>
    </w:p>
    <w:p w14:paraId="1F0D16C9" w14:textId="11B9E8FF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какой рез</w:t>
      </w:r>
      <w:r w:rsidRPr="00AC6DB8">
        <w:rPr>
          <w:lang w:val="ru-RU"/>
        </w:rPr>
        <w:t>ультат вы хотите получить от консультации в этой теме.</w:t>
      </w:r>
    </w:p>
    <w:p w14:paraId="242C33EA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0226634D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42FE134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4BDF6CF8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55644135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15BC3AAC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4.</w:t>
      </w:r>
      <w:r>
        <w:rPr>
          <w:rFonts w:ascii="Cambria" w:eastAsia="Cambria" w:hAnsi="Cambria"/>
          <w:b/>
          <w:color w:val="0D384E"/>
          <w:sz w:val="24"/>
        </w:rPr>
        <w:t>D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>. Английский под карьеру / интервью / самопрезентацию</w:t>
      </w:r>
    </w:p>
    <w:p w14:paraId="712386B7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для чего вам английский прямо сейчас: интервью, рабочие созвоны, </w:t>
      </w:r>
      <w:r>
        <w:t>self</w:t>
      </w:r>
      <w:r w:rsidRPr="00AC6DB8">
        <w:rPr>
          <w:lang w:val="ru-RU"/>
        </w:rPr>
        <w:t>-</w:t>
      </w:r>
      <w:r>
        <w:t>intro</w:t>
      </w:r>
      <w:r w:rsidRPr="00AC6DB8">
        <w:rPr>
          <w:lang w:val="ru-RU"/>
        </w:rPr>
        <w:t xml:space="preserve">, </w:t>
      </w:r>
      <w:r w:rsidRPr="00AC6DB8">
        <w:rPr>
          <w:lang w:val="ru-RU"/>
        </w:rPr>
        <w:t xml:space="preserve">переговоры, письмо, </w:t>
      </w:r>
      <w:r>
        <w:t>small</w:t>
      </w:r>
      <w:r w:rsidRPr="00AC6DB8">
        <w:rPr>
          <w:lang w:val="ru-RU"/>
        </w:rPr>
        <w:t xml:space="preserve"> </w:t>
      </w:r>
      <w:r>
        <w:t>talk</w:t>
      </w:r>
      <w:r w:rsidRPr="00AC6DB8">
        <w:rPr>
          <w:lang w:val="ru-RU"/>
        </w:rPr>
        <w:t>, техническая коммуникация;</w:t>
      </w:r>
    </w:p>
    <w:p w14:paraId="7AF40E17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какой ваш текущий уровень по ощущениям и где вы особенно проседаете: </w:t>
      </w:r>
      <w:r>
        <w:t>speaking</w:t>
      </w:r>
      <w:r w:rsidRPr="00AC6DB8">
        <w:rPr>
          <w:lang w:val="ru-RU"/>
        </w:rPr>
        <w:t xml:space="preserve">, </w:t>
      </w:r>
      <w:r>
        <w:t>listening</w:t>
      </w:r>
      <w:r w:rsidRPr="00AC6DB8">
        <w:rPr>
          <w:lang w:val="ru-RU"/>
        </w:rPr>
        <w:t xml:space="preserve">, </w:t>
      </w:r>
      <w:r>
        <w:t>grammar</w:t>
      </w:r>
      <w:r w:rsidRPr="00AC6DB8">
        <w:rPr>
          <w:lang w:val="ru-RU"/>
        </w:rPr>
        <w:t xml:space="preserve">, </w:t>
      </w:r>
      <w:r>
        <w:t>vocabulary</w:t>
      </w:r>
      <w:r w:rsidRPr="00AC6DB8">
        <w:rPr>
          <w:lang w:val="ru-RU"/>
        </w:rPr>
        <w:t xml:space="preserve">, </w:t>
      </w:r>
      <w:r>
        <w:t>confidence</w:t>
      </w:r>
      <w:r w:rsidRPr="00AC6DB8">
        <w:rPr>
          <w:lang w:val="ru-RU"/>
        </w:rPr>
        <w:t>;</w:t>
      </w:r>
    </w:p>
    <w:p w14:paraId="7FCD930B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какие у вас уже были реальные ситуации на английском и что в них не </w:t>
      </w:r>
      <w:r w:rsidRPr="00AC6DB8">
        <w:rPr>
          <w:lang w:val="ru-RU"/>
        </w:rPr>
        <w:t>получилось;</w:t>
      </w:r>
    </w:p>
    <w:p w14:paraId="0C8F1598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есть ли дедлайн: интервью, релокация, переход в международную команду, конференция и т. д.;</w:t>
      </w:r>
    </w:p>
    <w:p w14:paraId="683C20CA" w14:textId="4ED0511A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чего хотите от разбора: </w:t>
      </w:r>
      <w:r>
        <w:t>roadmap</w:t>
      </w:r>
      <w:r w:rsidRPr="00AC6DB8">
        <w:rPr>
          <w:lang w:val="ru-RU"/>
        </w:rPr>
        <w:t xml:space="preserve">, упражнения, </w:t>
      </w:r>
      <w:r>
        <w:t>feedback</w:t>
      </w:r>
      <w:r w:rsidRPr="00AC6DB8">
        <w:rPr>
          <w:lang w:val="ru-RU"/>
        </w:rPr>
        <w:t xml:space="preserve"> по </w:t>
      </w:r>
      <w:r>
        <w:t>self</w:t>
      </w:r>
      <w:r w:rsidRPr="00AC6DB8">
        <w:rPr>
          <w:lang w:val="ru-RU"/>
        </w:rPr>
        <w:t>-</w:t>
      </w:r>
      <w:r>
        <w:t>presentation</w:t>
      </w:r>
      <w:r w:rsidRPr="00AC6DB8">
        <w:rPr>
          <w:lang w:val="ru-RU"/>
        </w:rPr>
        <w:t xml:space="preserve">, разбор типовых ответов, словарь под карьеру, </w:t>
      </w:r>
      <w:r>
        <w:t>mock</w:t>
      </w:r>
      <w:r w:rsidRPr="00AC6DB8">
        <w:rPr>
          <w:lang w:val="ru-RU"/>
        </w:rPr>
        <w:t xml:space="preserve"> </w:t>
      </w:r>
      <w:r>
        <w:t>interview</w:t>
      </w:r>
      <w:r w:rsidRPr="00AC6DB8">
        <w:rPr>
          <w:lang w:val="ru-RU"/>
        </w:rPr>
        <w:t>.</w:t>
      </w:r>
    </w:p>
    <w:p w14:paraId="28C43C05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2A84BE1D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5C2C48A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</w:t>
            </w:r>
            <w:r w:rsidRPr="00AC6DB8">
              <w:rPr>
                <w:i/>
                <w:color w:val="616876"/>
                <w:sz w:val="20"/>
                <w:lang w:val="ru-RU"/>
              </w:rPr>
              <w:t>ет здесь в свободной форме:</w:t>
            </w:r>
          </w:p>
          <w:p w14:paraId="7BFAD632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60F823DD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417E166F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4.</w:t>
      </w:r>
      <w:r>
        <w:rPr>
          <w:rFonts w:ascii="Cambria" w:eastAsia="Cambria" w:hAnsi="Cambria"/>
          <w:b/>
          <w:color w:val="0D384E"/>
          <w:sz w:val="24"/>
        </w:rPr>
        <w:t>E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>. Личный бренд / комьюнити / контент / позиционирование</w:t>
      </w:r>
    </w:p>
    <w:p w14:paraId="1D2F6722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какие площадки вы уже ведете или хотите развивать;</w:t>
      </w:r>
    </w:p>
    <w:p w14:paraId="3E944FC7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в какой теме хотите закрепиться и как хотите позиционироваться на рынке;</w:t>
      </w:r>
    </w:p>
    <w:p w14:paraId="5AC5699F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что уже публиковали и что дало отк</w:t>
      </w:r>
      <w:r w:rsidRPr="00AC6DB8">
        <w:rPr>
          <w:lang w:val="ru-RU"/>
        </w:rPr>
        <w:t>лик;</w:t>
      </w:r>
    </w:p>
    <w:p w14:paraId="6271DAEA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зачем вам бренд именно сейчас: доверие, воронка, экспертность, международный трек, </w:t>
      </w:r>
      <w:r>
        <w:t>speaking</w:t>
      </w:r>
      <w:r w:rsidRPr="00AC6DB8">
        <w:rPr>
          <w:lang w:val="ru-RU"/>
        </w:rPr>
        <w:t>, лидогенерация, карьерный рост;</w:t>
      </w:r>
    </w:p>
    <w:p w14:paraId="44E84143" w14:textId="0B3F6309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есть ли барьеры: страх публичности, хаос в контенте, неясная ниша, отсутствие упаковки, слабая регулярность, непонимание </w:t>
      </w:r>
      <w:r>
        <w:t>to</w:t>
      </w:r>
      <w:r>
        <w:t>ne</w:t>
      </w:r>
      <w:r w:rsidRPr="00AC6DB8">
        <w:rPr>
          <w:lang w:val="ru-RU"/>
        </w:rPr>
        <w:t xml:space="preserve"> </w:t>
      </w:r>
      <w:r>
        <w:t>of</w:t>
      </w:r>
      <w:r w:rsidRPr="00AC6DB8">
        <w:rPr>
          <w:lang w:val="ru-RU"/>
        </w:rPr>
        <w:t xml:space="preserve"> </w:t>
      </w:r>
      <w:r>
        <w:t>voice</w:t>
      </w:r>
      <w:r w:rsidRPr="00AC6DB8">
        <w:rPr>
          <w:lang w:val="ru-RU"/>
        </w:rPr>
        <w:t>.</w:t>
      </w:r>
    </w:p>
    <w:p w14:paraId="19C7143B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3A680831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D1C83A7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69F36F1D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3AFA9662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440F0A6E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4.</w:t>
      </w:r>
      <w:r>
        <w:rPr>
          <w:rFonts w:ascii="Cambria" w:eastAsia="Cambria" w:hAnsi="Cambria"/>
          <w:b/>
          <w:color w:val="0D384E"/>
          <w:sz w:val="24"/>
        </w:rPr>
        <w:t>F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. </w:t>
      </w:r>
      <w:r>
        <w:rPr>
          <w:rFonts w:ascii="Cambria" w:eastAsia="Cambria" w:hAnsi="Cambria"/>
          <w:b/>
          <w:color w:val="0D384E"/>
          <w:sz w:val="24"/>
        </w:rPr>
        <w:t>Roadmap</w:t>
      </w:r>
      <w:r w:rsidRPr="00AC6DB8">
        <w:rPr>
          <w:rFonts w:ascii="Cambria" w:eastAsia="Cambria" w:hAnsi="Cambria"/>
          <w:b/>
          <w:color w:val="0D384E"/>
          <w:sz w:val="24"/>
          <w:lang w:val="ru-RU"/>
        </w:rPr>
        <w:t xml:space="preserve"> обучения / выбор специализации / учеба</w:t>
      </w:r>
    </w:p>
    <w:p w14:paraId="100FF482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какая у вас отправная точка по знаниям и практике;</w:t>
      </w:r>
    </w:p>
    <w:p w14:paraId="4F23CAD6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какую роль или специализацию хотите получить;</w:t>
      </w:r>
    </w:p>
    <w:p w14:paraId="2B2942A5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что уже изучали и почему этого </w:t>
      </w:r>
      <w:r w:rsidRPr="00AC6DB8">
        <w:rPr>
          <w:lang w:val="ru-RU"/>
        </w:rPr>
        <w:t>оказалось недостаточно;</w:t>
      </w:r>
    </w:p>
    <w:p w14:paraId="68EE71AE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сколько часов в неделю реально готовы инвестировать;</w:t>
      </w:r>
    </w:p>
    <w:p w14:paraId="1E8C13D4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какой формат обучения вам подходит: </w:t>
      </w:r>
      <w:r>
        <w:t>reading</w:t>
      </w:r>
      <w:r w:rsidRPr="00AC6DB8">
        <w:rPr>
          <w:lang w:val="ru-RU"/>
        </w:rPr>
        <w:t xml:space="preserve">, </w:t>
      </w:r>
      <w:r>
        <w:t>hands</w:t>
      </w:r>
      <w:r w:rsidRPr="00AC6DB8">
        <w:rPr>
          <w:lang w:val="ru-RU"/>
        </w:rPr>
        <w:t>-</w:t>
      </w:r>
      <w:r>
        <w:t>on</w:t>
      </w:r>
      <w:r w:rsidRPr="00AC6DB8">
        <w:rPr>
          <w:lang w:val="ru-RU"/>
        </w:rPr>
        <w:t xml:space="preserve"> </w:t>
      </w:r>
      <w:r>
        <w:t>labs</w:t>
      </w:r>
      <w:r w:rsidRPr="00AC6DB8">
        <w:rPr>
          <w:lang w:val="ru-RU"/>
        </w:rPr>
        <w:t>, проекты, менторство, интервальные спринты;</w:t>
      </w:r>
    </w:p>
    <w:p w14:paraId="7EE169E7" w14:textId="055FEB9C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lastRenderedPageBreak/>
        <w:t xml:space="preserve">— что хотите получить на выходе: учебный план, </w:t>
      </w:r>
      <w:r>
        <w:t>roadmap</w:t>
      </w:r>
      <w:r w:rsidRPr="00AC6DB8">
        <w:rPr>
          <w:lang w:val="ru-RU"/>
        </w:rPr>
        <w:t xml:space="preserve"> на 2–3 месяца, ст</w:t>
      </w:r>
      <w:r w:rsidRPr="00AC6DB8">
        <w:rPr>
          <w:lang w:val="ru-RU"/>
        </w:rPr>
        <w:t>ек тем, чек-лист пробелов, приоритеты.</w:t>
      </w:r>
    </w:p>
    <w:p w14:paraId="4BDE80C9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6A1A50BE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8A8C479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6D860BAE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4A7AF51E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0E9888DB" w14:textId="77777777" w:rsidR="002C0758" w:rsidRPr="00AC6DB8" w:rsidRDefault="00F413ED">
      <w:pPr>
        <w:rPr>
          <w:lang w:val="ru-RU"/>
        </w:rPr>
      </w:pPr>
      <w:r w:rsidRPr="00AC6DB8">
        <w:rPr>
          <w:lang w:val="ru-RU"/>
        </w:rP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45CE0BF6" w14:textId="77777777">
        <w:trPr>
          <w:jc w:val="center"/>
        </w:trPr>
        <w:tc>
          <w:tcPr>
            <w:tcW w:w="9638" w:type="dxa"/>
            <w:tcBorders>
              <w:top w:val="single" w:sz="0" w:space="0" w:color="244F68"/>
              <w:left w:val="single" w:sz="0" w:space="0" w:color="244F68"/>
              <w:bottom w:val="single" w:sz="0" w:space="0" w:color="244F68"/>
              <w:right w:val="single" w:sz="0" w:space="0" w:color="244F68"/>
            </w:tcBorders>
            <w:shd w:val="clear" w:color="auto" w:fill="244F6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CC6E864" w14:textId="77777777" w:rsidR="002C0758" w:rsidRPr="00AC6DB8" w:rsidRDefault="00F413ED" w:rsidP="00F743B7">
            <w:pPr>
              <w:spacing w:after="0" w:line="240" w:lineRule="auto"/>
              <w:jc w:val="center"/>
              <w:rPr>
                <w:lang w:val="ru-RU"/>
              </w:rPr>
            </w:pPr>
            <w:r w:rsidRPr="00AC6DB8">
              <w:rPr>
                <w:rFonts w:ascii="Cambria" w:eastAsia="Cambria" w:hAnsi="Cambria"/>
                <w:b/>
                <w:color w:val="FFFFFF"/>
                <w:sz w:val="28"/>
                <w:lang w:val="ru-RU"/>
              </w:rPr>
              <w:lastRenderedPageBreak/>
              <w:t>5. ДОКАЗАТЕЛЬНАЯ БАЗА, МАТЕРИАЛЫ И ССЫЛКИ</w:t>
            </w:r>
          </w:p>
        </w:tc>
      </w:tr>
    </w:tbl>
    <w:p w14:paraId="0CADA8B9" w14:textId="77777777" w:rsidR="002C0758" w:rsidRPr="00AC6DB8" w:rsidRDefault="00F413ED" w:rsidP="00F743B7">
      <w:pPr>
        <w:spacing w:line="264" w:lineRule="auto"/>
        <w:jc w:val="both"/>
        <w:rPr>
          <w:lang w:val="ru-RU"/>
        </w:rPr>
      </w:pPr>
      <w:r w:rsidRPr="00AC6DB8">
        <w:rPr>
          <w:lang w:val="ru-RU"/>
        </w:rPr>
        <w:t xml:space="preserve">Чтобы разбор был не абстрактным, а </w:t>
      </w:r>
      <w:r>
        <w:t>grounded</w:t>
      </w:r>
      <w:r w:rsidRPr="00AC6DB8">
        <w:rPr>
          <w:lang w:val="ru-RU"/>
        </w:rPr>
        <w:t xml:space="preserve"> и предметным, очень полезно прислать материалы, по которым можно работать прямо </w:t>
      </w:r>
      <w:r w:rsidRPr="00AC6DB8">
        <w:rPr>
          <w:lang w:val="ru-RU"/>
        </w:rPr>
        <w:t>руками.</w:t>
      </w:r>
    </w:p>
    <w:p w14:paraId="7D2E7833" w14:textId="77777777" w:rsidR="002C0758" w:rsidRPr="00AC6DB8" w:rsidRDefault="00F413ED" w:rsidP="00F743B7">
      <w:pPr>
        <w:spacing w:after="20" w:line="259" w:lineRule="auto"/>
        <w:ind w:left="113"/>
        <w:jc w:val="both"/>
        <w:rPr>
          <w:lang w:val="ru-RU"/>
        </w:rPr>
      </w:pPr>
      <w:r w:rsidRPr="00AC6DB8">
        <w:rPr>
          <w:lang w:val="ru-RU"/>
        </w:rPr>
        <w:t xml:space="preserve">• резюме / </w:t>
      </w:r>
      <w:r>
        <w:t>CV</w:t>
      </w:r>
      <w:r w:rsidRPr="00AC6DB8">
        <w:rPr>
          <w:lang w:val="ru-RU"/>
        </w:rPr>
        <w:t xml:space="preserve"> / </w:t>
      </w:r>
      <w:r>
        <w:t>LinkedIn</w:t>
      </w:r>
      <w:r w:rsidRPr="00AC6DB8">
        <w:rPr>
          <w:lang w:val="ru-RU"/>
        </w:rPr>
        <w:t xml:space="preserve"> / </w:t>
      </w:r>
      <w:r>
        <w:t>GitHub</w:t>
      </w:r>
      <w:r w:rsidRPr="00AC6DB8">
        <w:rPr>
          <w:lang w:val="ru-RU"/>
        </w:rPr>
        <w:t xml:space="preserve"> / </w:t>
      </w:r>
      <w:r>
        <w:t>personal</w:t>
      </w:r>
      <w:r w:rsidRPr="00AC6DB8">
        <w:rPr>
          <w:lang w:val="ru-RU"/>
        </w:rPr>
        <w:t xml:space="preserve"> </w:t>
      </w:r>
      <w:r>
        <w:t>website</w:t>
      </w:r>
      <w:r w:rsidRPr="00AC6DB8">
        <w:rPr>
          <w:lang w:val="ru-RU"/>
        </w:rPr>
        <w:t xml:space="preserve"> / публикации / профильные ссылки;</w:t>
      </w:r>
    </w:p>
    <w:p w14:paraId="7AC6492A" w14:textId="77777777" w:rsidR="002C0758" w:rsidRPr="00AC6DB8" w:rsidRDefault="00F413ED" w:rsidP="00F743B7">
      <w:pPr>
        <w:spacing w:after="20" w:line="259" w:lineRule="auto"/>
        <w:ind w:left="113"/>
        <w:jc w:val="both"/>
        <w:rPr>
          <w:lang w:val="ru-RU"/>
        </w:rPr>
      </w:pPr>
      <w:r w:rsidRPr="00AC6DB8">
        <w:rPr>
          <w:lang w:val="ru-RU"/>
        </w:rPr>
        <w:t>• 1–3 вакансии или описания ролей, если вопрос связан с работой и карьерой;</w:t>
      </w:r>
    </w:p>
    <w:p w14:paraId="23F1CE37" w14:textId="77777777" w:rsidR="002C0758" w:rsidRPr="00AC6DB8" w:rsidRDefault="00F413ED" w:rsidP="00F743B7">
      <w:pPr>
        <w:spacing w:after="20" w:line="259" w:lineRule="auto"/>
        <w:ind w:left="113"/>
        <w:jc w:val="both"/>
        <w:rPr>
          <w:lang w:val="ru-RU"/>
        </w:rPr>
      </w:pPr>
      <w:r w:rsidRPr="00AC6DB8">
        <w:rPr>
          <w:lang w:val="ru-RU"/>
        </w:rPr>
        <w:t xml:space="preserve">• ваш </w:t>
      </w:r>
      <w:r>
        <w:t>self</w:t>
      </w:r>
      <w:r w:rsidRPr="00AC6DB8">
        <w:rPr>
          <w:lang w:val="ru-RU"/>
        </w:rPr>
        <w:t>-</w:t>
      </w:r>
      <w:r>
        <w:t>intro</w:t>
      </w:r>
      <w:r w:rsidRPr="00AC6DB8">
        <w:rPr>
          <w:lang w:val="ru-RU"/>
        </w:rPr>
        <w:t xml:space="preserve">, </w:t>
      </w:r>
      <w:r>
        <w:t>cover</w:t>
      </w:r>
      <w:r w:rsidRPr="00AC6DB8">
        <w:rPr>
          <w:lang w:val="ru-RU"/>
        </w:rPr>
        <w:t xml:space="preserve"> </w:t>
      </w:r>
      <w:r>
        <w:t>letter</w:t>
      </w:r>
      <w:r w:rsidRPr="00AC6DB8">
        <w:rPr>
          <w:lang w:val="ru-RU"/>
        </w:rPr>
        <w:t xml:space="preserve">, ответы на интервью, тестовое, кейс, </w:t>
      </w:r>
      <w:r w:rsidRPr="00AC6DB8">
        <w:rPr>
          <w:lang w:val="ru-RU"/>
        </w:rPr>
        <w:t>презентацию, доклад, пост или другой черновик;</w:t>
      </w:r>
    </w:p>
    <w:p w14:paraId="0E80D47F" w14:textId="77777777" w:rsidR="002C0758" w:rsidRPr="00AC6DB8" w:rsidRDefault="00F413ED" w:rsidP="00F743B7">
      <w:pPr>
        <w:spacing w:after="20" w:line="259" w:lineRule="auto"/>
        <w:ind w:left="113"/>
        <w:jc w:val="both"/>
        <w:rPr>
          <w:lang w:val="ru-RU"/>
        </w:rPr>
      </w:pPr>
      <w:r w:rsidRPr="00AC6DB8">
        <w:rPr>
          <w:lang w:val="ru-RU"/>
        </w:rPr>
        <w:t xml:space="preserve">• архитектурную схему, список инструментов, </w:t>
      </w:r>
      <w:r>
        <w:t>roadmap</w:t>
      </w:r>
      <w:r w:rsidRPr="00AC6DB8">
        <w:rPr>
          <w:lang w:val="ru-RU"/>
        </w:rPr>
        <w:t xml:space="preserve">, описание процессов — если речь про </w:t>
      </w:r>
      <w:r>
        <w:t>Product</w:t>
      </w:r>
      <w:r w:rsidRPr="00AC6DB8">
        <w:rPr>
          <w:lang w:val="ru-RU"/>
        </w:rPr>
        <w:t xml:space="preserve"> </w:t>
      </w:r>
      <w:r>
        <w:t>Security</w:t>
      </w:r>
      <w:r w:rsidRPr="00AC6DB8">
        <w:rPr>
          <w:lang w:val="ru-RU"/>
        </w:rPr>
        <w:t xml:space="preserve"> / </w:t>
      </w:r>
      <w:r>
        <w:t>AppSec</w:t>
      </w:r>
      <w:r w:rsidRPr="00AC6DB8">
        <w:rPr>
          <w:lang w:val="ru-RU"/>
        </w:rPr>
        <w:t xml:space="preserve"> / </w:t>
      </w:r>
      <w:r>
        <w:t>DevSecOps</w:t>
      </w:r>
      <w:r w:rsidRPr="00AC6DB8">
        <w:rPr>
          <w:lang w:val="ru-RU"/>
        </w:rPr>
        <w:t>;</w:t>
      </w:r>
    </w:p>
    <w:p w14:paraId="7F64CEAB" w14:textId="77777777" w:rsidR="002C0758" w:rsidRPr="00AC6DB8" w:rsidRDefault="00F413ED" w:rsidP="00F743B7">
      <w:pPr>
        <w:spacing w:after="20" w:line="259" w:lineRule="auto"/>
        <w:ind w:left="113"/>
        <w:jc w:val="both"/>
        <w:rPr>
          <w:lang w:val="ru-RU"/>
        </w:rPr>
      </w:pPr>
      <w:r w:rsidRPr="00AC6DB8">
        <w:rPr>
          <w:lang w:val="ru-RU"/>
        </w:rPr>
        <w:t xml:space="preserve">• краткую структуру доказательств, список активов или </w:t>
      </w:r>
      <w:r>
        <w:t>draft</w:t>
      </w:r>
      <w:r w:rsidRPr="00AC6DB8">
        <w:rPr>
          <w:lang w:val="ru-RU"/>
        </w:rPr>
        <w:t xml:space="preserve"> </w:t>
      </w:r>
      <w:r>
        <w:t>narrative</w:t>
      </w:r>
      <w:r w:rsidRPr="00AC6DB8">
        <w:rPr>
          <w:lang w:val="ru-RU"/>
        </w:rPr>
        <w:t xml:space="preserve"> — если вопро</w:t>
      </w:r>
      <w:r w:rsidRPr="00AC6DB8">
        <w:rPr>
          <w:lang w:val="ru-RU"/>
        </w:rPr>
        <w:t xml:space="preserve">с про релокацию / </w:t>
      </w:r>
      <w:r>
        <w:t>talent</w:t>
      </w:r>
      <w:r w:rsidRPr="00AC6DB8">
        <w:rPr>
          <w:lang w:val="ru-RU"/>
        </w:rPr>
        <w:t xml:space="preserve"> </w:t>
      </w:r>
      <w:r>
        <w:t>track</w:t>
      </w:r>
      <w:r w:rsidRPr="00AC6DB8">
        <w:rPr>
          <w:lang w:val="ru-RU"/>
        </w:rPr>
        <w:t>;</w:t>
      </w:r>
    </w:p>
    <w:p w14:paraId="595981B6" w14:textId="77777777" w:rsidR="002C0758" w:rsidRPr="00AC6DB8" w:rsidRDefault="00F413ED" w:rsidP="00F743B7">
      <w:pPr>
        <w:spacing w:after="20" w:line="259" w:lineRule="auto"/>
        <w:ind w:left="113"/>
        <w:jc w:val="both"/>
        <w:rPr>
          <w:lang w:val="ru-RU"/>
        </w:rPr>
      </w:pPr>
      <w:r w:rsidRPr="00AC6DB8">
        <w:rPr>
          <w:lang w:val="ru-RU"/>
        </w:rPr>
        <w:t>• что угодно еще, что поможет перейти от «общих слов» к конкретному разбору.</w:t>
      </w:r>
    </w:p>
    <w:p w14:paraId="59D20C3E" w14:textId="77777777" w:rsidR="002C0758" w:rsidRPr="00AC6DB8" w:rsidRDefault="00F413ED" w:rsidP="00F743B7">
      <w:pPr>
        <w:spacing w:before="140" w:after="60" w:line="240" w:lineRule="auto"/>
        <w:jc w:val="both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5.1. Что именно вы готовы приложить к запросу?</w:t>
      </w:r>
    </w:p>
    <w:p w14:paraId="6A2C7A4B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перечислите файлы, ссылки, черновики, материалы или скриншоты, которые уже можно смотреть;</w:t>
      </w:r>
    </w:p>
    <w:p w14:paraId="475C6BEF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отмет</w:t>
      </w:r>
      <w:r w:rsidRPr="00AC6DB8">
        <w:rPr>
          <w:lang w:val="ru-RU"/>
        </w:rPr>
        <w:t>ьте, что является приоритетом для ревью в первую очередь;</w:t>
      </w:r>
    </w:p>
    <w:p w14:paraId="3FA57DC0" w14:textId="31FF72F1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если чего-то еще нет, напишите, что сможете дослать позже.</w:t>
      </w:r>
    </w:p>
    <w:p w14:paraId="2FE94BD0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14:paraId="0D3754D2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AD604FE" w14:textId="77777777" w:rsidR="002C0758" w:rsidRDefault="00F413ED">
            <w:pPr>
              <w:spacing w:after="60" w:line="240" w:lineRule="auto"/>
            </w:pPr>
            <w:r>
              <w:rPr>
                <w:i/>
                <w:color w:val="616876"/>
                <w:sz w:val="20"/>
              </w:rPr>
              <w:t>Список материалов / ссылок / комментарии:</w:t>
            </w:r>
          </w:p>
          <w:p w14:paraId="0F8A60BD" w14:textId="77777777" w:rsidR="002C0758" w:rsidRDefault="00F413ED">
            <w:pPr>
              <w:spacing w:after="80" w:line="240" w:lineRule="auto"/>
            </w:pPr>
            <w:r>
              <w:rPr>
                <w:color w:val="616876"/>
                <w:sz w:val="20"/>
              </w:rPr>
              <w:t xml:space="preserve"> </w:t>
            </w:r>
          </w:p>
          <w:p w14:paraId="4AADEBAE" w14:textId="77777777" w:rsidR="002C0758" w:rsidRDefault="00F413ED">
            <w:pPr>
              <w:spacing w:after="80" w:line="240" w:lineRule="auto"/>
            </w:pPr>
            <w:r>
              <w:rPr>
                <w:color w:val="616876"/>
                <w:sz w:val="20"/>
              </w:rPr>
              <w:t xml:space="preserve"> </w:t>
            </w:r>
          </w:p>
        </w:tc>
      </w:tr>
      <w:tr w:rsidR="002C0758" w:rsidRPr="00AC6DB8" w14:paraId="6E464149" w14:textId="77777777">
        <w:trPr>
          <w:jc w:val="center"/>
        </w:trPr>
        <w:tc>
          <w:tcPr>
            <w:tcW w:w="9638" w:type="dxa"/>
            <w:tcBorders>
              <w:top w:val="single" w:sz="0" w:space="0" w:color="244F68"/>
              <w:left w:val="single" w:sz="0" w:space="0" w:color="244F68"/>
              <w:bottom w:val="single" w:sz="0" w:space="0" w:color="244F68"/>
              <w:right w:val="single" w:sz="0" w:space="0" w:color="244F68"/>
            </w:tcBorders>
            <w:shd w:val="clear" w:color="auto" w:fill="244F68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EBDB144" w14:textId="77777777" w:rsidR="002C0758" w:rsidRPr="00AC6DB8" w:rsidRDefault="00F413ED" w:rsidP="00F743B7">
            <w:pPr>
              <w:spacing w:after="0" w:line="240" w:lineRule="auto"/>
              <w:jc w:val="center"/>
              <w:rPr>
                <w:lang w:val="ru-RU"/>
              </w:rPr>
            </w:pPr>
            <w:r w:rsidRPr="00AC6DB8">
              <w:rPr>
                <w:rFonts w:ascii="Cambria" w:eastAsia="Cambria" w:hAnsi="Cambria"/>
                <w:b/>
                <w:color w:val="FFFFFF"/>
                <w:sz w:val="28"/>
                <w:lang w:val="ru-RU"/>
              </w:rPr>
              <w:t>6. ЛОГИСТИКА, РАМКИ И ФИНАЛЬНЫЕ ВОПРОСЫ</w:t>
            </w:r>
          </w:p>
        </w:tc>
      </w:tr>
    </w:tbl>
    <w:p w14:paraId="18438795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6.1. Организационные детали</w:t>
      </w:r>
    </w:p>
    <w:p w14:paraId="71B50E8E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</w:t>
      </w:r>
      <w:r w:rsidRPr="00AC6DB8">
        <w:rPr>
          <w:lang w:val="ru-RU"/>
        </w:rPr>
        <w:t>предпочтительный формат: разовая консультация / 2 созвона / сопровождение;</w:t>
      </w:r>
    </w:p>
    <w:p w14:paraId="49FC5CF7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удобные дни и временные окна с учетом часового пояса;</w:t>
      </w:r>
    </w:p>
    <w:p w14:paraId="71874179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предпочтительная платформа: </w:t>
      </w:r>
      <w:r>
        <w:t>Zoom</w:t>
      </w:r>
      <w:r w:rsidRPr="00AC6DB8">
        <w:rPr>
          <w:lang w:val="ru-RU"/>
        </w:rPr>
        <w:t xml:space="preserve"> / </w:t>
      </w:r>
      <w:r>
        <w:t>Google</w:t>
      </w:r>
      <w:r w:rsidRPr="00AC6DB8">
        <w:rPr>
          <w:lang w:val="ru-RU"/>
        </w:rPr>
        <w:t xml:space="preserve"> </w:t>
      </w:r>
      <w:r>
        <w:t>Meet</w:t>
      </w:r>
      <w:r w:rsidRPr="00AC6DB8">
        <w:rPr>
          <w:lang w:val="ru-RU"/>
        </w:rPr>
        <w:t xml:space="preserve"> / </w:t>
      </w:r>
      <w:r>
        <w:t>Telegram</w:t>
      </w:r>
      <w:r w:rsidRPr="00AC6DB8">
        <w:rPr>
          <w:lang w:val="ru-RU"/>
        </w:rPr>
        <w:t xml:space="preserve"> / без разницы;</w:t>
      </w:r>
    </w:p>
    <w:p w14:paraId="6CE7C5AD" w14:textId="240E303F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на каком языке удобнее общаться на созвоне: русс</w:t>
      </w:r>
      <w:r w:rsidRPr="00AC6DB8">
        <w:rPr>
          <w:lang w:val="ru-RU"/>
        </w:rPr>
        <w:t>кий / английский / смешанный формат.</w:t>
      </w:r>
    </w:p>
    <w:p w14:paraId="4F5DB7E1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4E991992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2976E78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5675A55E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7A55F4B1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6276C5D6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6.2. Что важно учесть в коммуникации?</w:t>
      </w:r>
    </w:p>
    <w:p w14:paraId="01908DBE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есть ли темы, которые лучше не трогать или обсуждать только аккуратно;</w:t>
      </w:r>
    </w:p>
    <w:p w14:paraId="219A7430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 xml:space="preserve">— насколько вам комфортен прямой честный </w:t>
      </w:r>
      <w:r>
        <w:t>feedback</w:t>
      </w:r>
      <w:r w:rsidRPr="00AC6DB8">
        <w:rPr>
          <w:lang w:val="ru-RU"/>
        </w:rPr>
        <w:t xml:space="preserve"> без </w:t>
      </w:r>
      <w:r w:rsidRPr="00AC6DB8">
        <w:rPr>
          <w:lang w:val="ru-RU"/>
        </w:rPr>
        <w:t>«смягчения»;</w:t>
      </w:r>
    </w:p>
    <w:p w14:paraId="3D6817D3" w14:textId="59640828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хотите ли вы больше стратегии, больше практики, больше структуры или более жесткий реалистичный разбор.</w:t>
      </w:r>
    </w:p>
    <w:p w14:paraId="6D99C311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3886723D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D66DC72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Впишите ответ здесь в свободной форме:</w:t>
            </w:r>
          </w:p>
          <w:p w14:paraId="4E23DB07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50967EAC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</w:tbl>
    <w:p w14:paraId="18D95B44" w14:textId="77777777" w:rsidR="002C0758" w:rsidRPr="00AC6DB8" w:rsidRDefault="00F413ED">
      <w:pPr>
        <w:spacing w:before="140" w:after="60" w:line="240" w:lineRule="auto"/>
        <w:rPr>
          <w:lang w:val="ru-RU"/>
        </w:rPr>
      </w:pPr>
      <w:r w:rsidRPr="00AC6DB8">
        <w:rPr>
          <w:rFonts w:ascii="Cambria" w:eastAsia="Cambria" w:hAnsi="Cambria"/>
          <w:b/>
          <w:color w:val="0D384E"/>
          <w:sz w:val="24"/>
          <w:lang w:val="ru-RU"/>
        </w:rPr>
        <w:t>6.3. Три главных вопроса на встречу</w:t>
      </w:r>
    </w:p>
    <w:p w14:paraId="658EEFA8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перечислите 3 вопроса, на которые вы точно хотите получ</w:t>
      </w:r>
      <w:r w:rsidRPr="00AC6DB8">
        <w:rPr>
          <w:lang w:val="ru-RU"/>
        </w:rPr>
        <w:t>ить ответ;</w:t>
      </w:r>
    </w:p>
    <w:p w14:paraId="378CE376" w14:textId="77777777" w:rsidR="002C0758" w:rsidRPr="00AC6DB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lastRenderedPageBreak/>
        <w:t>— укажите, какой из них для вас самый критичный;</w:t>
      </w:r>
    </w:p>
    <w:p w14:paraId="32FF0122" w14:textId="3EDD4987" w:rsidR="002C0758" w:rsidRDefault="00F413ED">
      <w:pPr>
        <w:spacing w:after="20" w:line="259" w:lineRule="auto"/>
        <w:ind w:left="198"/>
        <w:jc w:val="both"/>
        <w:rPr>
          <w:lang w:val="ru-RU"/>
        </w:rPr>
      </w:pPr>
      <w:r w:rsidRPr="00AC6DB8">
        <w:rPr>
          <w:lang w:val="ru-RU"/>
        </w:rPr>
        <w:t>— если есть одно опасение или одна неудобная правда, которую вы боитесь услышать, — напишите об этом тоже.</w:t>
      </w:r>
    </w:p>
    <w:p w14:paraId="4A5A9EAD" w14:textId="77777777" w:rsidR="00F743B7" w:rsidRPr="00AC6DB8" w:rsidRDefault="00F743B7">
      <w:pPr>
        <w:spacing w:after="20" w:line="259" w:lineRule="auto"/>
        <w:ind w:left="198"/>
        <w:jc w:val="both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2C0758" w:rsidRPr="00AC6DB8" w14:paraId="2274E07B" w14:textId="77777777">
        <w:trPr>
          <w:jc w:val="center"/>
        </w:trPr>
        <w:tc>
          <w:tcPr>
            <w:tcW w:w="9638" w:type="dxa"/>
            <w:tcBorders>
              <w:top w:val="single" w:sz="10" w:space="0" w:color="C7D2E3"/>
              <w:left w:val="single" w:sz="10" w:space="0" w:color="C7D2E3"/>
              <w:bottom w:val="single" w:sz="10" w:space="0" w:color="C7D2E3"/>
              <w:right w:val="single" w:sz="10" w:space="0" w:color="C7D2E3"/>
            </w:tcBorders>
            <w:shd w:val="clear" w:color="auto" w:fill="F7F9FC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BDB31F7" w14:textId="77777777" w:rsidR="002C0758" w:rsidRPr="00AC6DB8" w:rsidRDefault="00F413ED">
            <w:pPr>
              <w:spacing w:after="60" w:line="240" w:lineRule="auto"/>
              <w:rPr>
                <w:lang w:val="ru-RU"/>
              </w:rPr>
            </w:pPr>
            <w:r w:rsidRPr="00AC6DB8">
              <w:rPr>
                <w:i/>
                <w:color w:val="616876"/>
                <w:sz w:val="20"/>
                <w:lang w:val="ru-RU"/>
              </w:rPr>
              <w:t>Топ-3 вопроса / приоритет / финальные комментарии:</w:t>
            </w:r>
          </w:p>
          <w:p w14:paraId="2318CEE9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  <w:p w14:paraId="09C695FE" w14:textId="77777777" w:rsidR="002C0758" w:rsidRPr="00AC6DB8" w:rsidRDefault="00F413ED">
            <w:pPr>
              <w:spacing w:after="80" w:line="240" w:lineRule="auto"/>
              <w:rPr>
                <w:lang w:val="ru-RU"/>
              </w:rPr>
            </w:pPr>
            <w:r w:rsidRPr="00AC6DB8">
              <w:rPr>
                <w:color w:val="616876"/>
                <w:sz w:val="20"/>
                <w:lang w:val="ru-RU"/>
              </w:rPr>
              <w:t xml:space="preserve"> </w:t>
            </w:r>
          </w:p>
        </w:tc>
      </w:tr>
      <w:tr w:rsidR="002C0758" w:rsidRPr="00AC6DB8" w14:paraId="0E1053DC" w14:textId="77777777">
        <w:trPr>
          <w:jc w:val="center"/>
        </w:trPr>
        <w:tc>
          <w:tcPr>
            <w:tcW w:w="9638" w:type="dxa"/>
            <w:tcBorders>
              <w:top w:val="single" w:sz="8" w:space="0" w:color="E2D3B2"/>
              <w:left w:val="single" w:sz="8" w:space="0" w:color="E2D3B2"/>
              <w:bottom w:val="single" w:sz="8" w:space="0" w:color="E2D3B2"/>
              <w:right w:val="single" w:sz="8" w:space="0" w:color="E2D3B2"/>
            </w:tcBorders>
            <w:shd w:val="clear" w:color="auto" w:fill="F7F2E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D492CA" w14:textId="77777777" w:rsidR="002C0758" w:rsidRPr="00AC6DB8" w:rsidRDefault="00F413ED">
            <w:pPr>
              <w:spacing w:after="0" w:line="259" w:lineRule="auto"/>
              <w:rPr>
                <w:lang w:val="ru-RU"/>
              </w:rPr>
            </w:pPr>
            <w:r w:rsidRPr="00F743B7">
              <w:rPr>
                <w:sz w:val="20"/>
                <w:highlight w:val="yellow"/>
                <w:lang w:val="ru-RU"/>
              </w:rPr>
              <w:t xml:space="preserve">Заполняйте настолько </w:t>
            </w:r>
            <w:r w:rsidRPr="00F743B7">
              <w:rPr>
                <w:sz w:val="20"/>
                <w:highlight w:val="yellow"/>
                <w:lang w:val="ru-RU"/>
              </w:rPr>
              <w:t>подробно, насколько готовы. Персональные данные в избыточном объеме не нужны; ключевая ценность здесь — ясный контекст, честная отправная точка и конкретный запрос.</w:t>
            </w:r>
          </w:p>
        </w:tc>
      </w:tr>
      <w:tr w:rsidR="002C0758" w14:paraId="47FC5B6A" w14:textId="77777777">
        <w:trPr>
          <w:jc w:val="center"/>
        </w:trPr>
        <w:tc>
          <w:tcPr>
            <w:tcW w:w="9638" w:type="dxa"/>
            <w:tcBorders>
              <w:top w:val="single" w:sz="0" w:space="0" w:color="173B52"/>
              <w:left w:val="single" w:sz="0" w:space="0" w:color="173B52"/>
              <w:bottom w:val="single" w:sz="0" w:space="0" w:color="173B52"/>
              <w:right w:val="single" w:sz="0" w:space="0" w:color="173B52"/>
            </w:tcBorders>
            <w:shd w:val="clear" w:color="auto" w:fill="173B5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36DD7CB" w14:textId="77777777" w:rsidR="002C0758" w:rsidRDefault="00F413ED" w:rsidP="00D53162">
            <w:pPr>
              <w:spacing w:after="0" w:line="240" w:lineRule="auto"/>
              <w:jc w:val="center"/>
            </w:pPr>
            <w:r>
              <w:rPr>
                <w:rFonts w:ascii="Cambria" w:eastAsia="Cambria" w:hAnsi="Cambria"/>
                <w:b/>
                <w:color w:val="FFFFFF"/>
                <w:sz w:val="26"/>
              </w:rPr>
              <w:t>КРАТКАЯ ПАМЯТКА ДЛЯ КЛИЕНТА</w:t>
            </w:r>
          </w:p>
        </w:tc>
      </w:tr>
    </w:tbl>
    <w:p w14:paraId="374BD517" w14:textId="77777777" w:rsidR="002C0758" w:rsidRPr="00AC6DB8" w:rsidRDefault="00F413ED">
      <w:pPr>
        <w:spacing w:after="20" w:line="259" w:lineRule="auto"/>
        <w:ind w:left="113"/>
        <w:rPr>
          <w:lang w:val="ru-RU"/>
        </w:rPr>
      </w:pPr>
      <w:r w:rsidRPr="00AC6DB8">
        <w:rPr>
          <w:lang w:val="ru-RU"/>
        </w:rPr>
        <w:t xml:space="preserve">• не нужно писать “обо всем сразу” — лучше 1–2 </w:t>
      </w:r>
      <w:r w:rsidRPr="00AC6DB8">
        <w:rPr>
          <w:lang w:val="ru-RU"/>
        </w:rPr>
        <w:t>приоритетные темы, но глубоко;</w:t>
      </w:r>
    </w:p>
    <w:p w14:paraId="733A9630" w14:textId="77777777" w:rsidR="002C0758" w:rsidRPr="00AC6DB8" w:rsidRDefault="00F413ED">
      <w:pPr>
        <w:spacing w:after="20" w:line="259" w:lineRule="auto"/>
        <w:ind w:left="113"/>
        <w:rPr>
          <w:lang w:val="ru-RU"/>
        </w:rPr>
      </w:pPr>
      <w:r w:rsidRPr="00AC6DB8">
        <w:rPr>
          <w:lang w:val="ru-RU"/>
        </w:rPr>
        <w:t>• не нужно приукрашивать опыт: честная база дает более точную стратегию;</w:t>
      </w:r>
    </w:p>
    <w:p w14:paraId="29A0B08A" w14:textId="77777777" w:rsidR="002C0758" w:rsidRPr="00AC6DB8" w:rsidRDefault="00F413ED">
      <w:pPr>
        <w:spacing w:after="20" w:line="259" w:lineRule="auto"/>
        <w:ind w:left="113"/>
        <w:rPr>
          <w:lang w:val="ru-RU"/>
        </w:rPr>
      </w:pPr>
      <w:r w:rsidRPr="00AC6DB8">
        <w:rPr>
          <w:lang w:val="ru-RU"/>
        </w:rPr>
        <w:t>• лучше меньше общих слов и больше примеров, фактов, цифр, ссылок и реальных ограничений;</w:t>
      </w:r>
    </w:p>
    <w:p w14:paraId="14A176C7" w14:textId="26F79BF4" w:rsidR="002C0758" w:rsidRDefault="00F413ED">
      <w:pPr>
        <w:spacing w:after="20" w:line="259" w:lineRule="auto"/>
        <w:ind w:left="113"/>
        <w:rPr>
          <w:lang w:val="ru-RU"/>
        </w:rPr>
      </w:pPr>
      <w:r w:rsidRPr="00AC6DB8">
        <w:rPr>
          <w:lang w:val="ru-RU"/>
        </w:rPr>
        <w:t>• если запрос широкий, сначала обозначьте цель, потом контекст</w:t>
      </w:r>
      <w:r w:rsidRPr="00AC6DB8">
        <w:rPr>
          <w:lang w:val="ru-RU"/>
        </w:rPr>
        <w:t>, потом препятствия и только после этого детали.</w:t>
      </w:r>
    </w:p>
    <w:p w14:paraId="0426A8ED" w14:textId="5A2B31EF" w:rsidR="00D53162" w:rsidRDefault="00D53162">
      <w:pPr>
        <w:spacing w:after="20" w:line="259" w:lineRule="auto"/>
        <w:ind w:left="113"/>
        <w:rPr>
          <w:lang w:val="ru-RU"/>
        </w:rPr>
      </w:pPr>
    </w:p>
    <w:p w14:paraId="4627939D" w14:textId="7756B630" w:rsidR="00D53162" w:rsidRDefault="00D53162">
      <w:pPr>
        <w:spacing w:after="20" w:line="259" w:lineRule="auto"/>
        <w:ind w:left="113"/>
        <w:rPr>
          <w:lang w:val="ru-RU"/>
        </w:rPr>
      </w:pPr>
    </w:p>
    <w:p w14:paraId="54984C91" w14:textId="71BE3DB3" w:rsidR="00D53162" w:rsidRDefault="00D53162">
      <w:pPr>
        <w:spacing w:after="20" w:line="259" w:lineRule="auto"/>
        <w:ind w:left="113"/>
        <w:rPr>
          <w:lang w:val="ru-RU"/>
        </w:rPr>
      </w:pPr>
    </w:p>
    <w:p w14:paraId="2A51F2DE" w14:textId="24DEE56C" w:rsidR="00D53162" w:rsidRDefault="00D53162">
      <w:pPr>
        <w:spacing w:after="20" w:line="259" w:lineRule="auto"/>
        <w:ind w:left="113"/>
        <w:rPr>
          <w:lang w:val="ru-RU"/>
        </w:rPr>
      </w:pPr>
    </w:p>
    <w:p w14:paraId="1614319C" w14:textId="1FBFEB31" w:rsidR="00D53162" w:rsidRDefault="00D53162">
      <w:pPr>
        <w:spacing w:after="20" w:line="259" w:lineRule="auto"/>
        <w:ind w:left="113"/>
        <w:rPr>
          <w:lang w:val="ru-RU"/>
        </w:rPr>
      </w:pPr>
    </w:p>
    <w:p w14:paraId="20AE6F26" w14:textId="5EEACF0F" w:rsidR="00D53162" w:rsidRDefault="00D53162">
      <w:pPr>
        <w:spacing w:after="20" w:line="259" w:lineRule="auto"/>
        <w:ind w:left="113"/>
        <w:rPr>
          <w:lang w:val="ru-RU"/>
        </w:rPr>
      </w:pPr>
    </w:p>
    <w:p w14:paraId="71164C83" w14:textId="7F82242A" w:rsidR="00D53162" w:rsidRDefault="00D53162">
      <w:pPr>
        <w:spacing w:after="20" w:line="259" w:lineRule="auto"/>
        <w:ind w:left="113"/>
        <w:rPr>
          <w:lang w:val="ru-RU"/>
        </w:rPr>
      </w:pPr>
    </w:p>
    <w:p w14:paraId="3EB252B9" w14:textId="5A1C5999" w:rsidR="00D53162" w:rsidRDefault="00D53162">
      <w:pPr>
        <w:spacing w:after="20" w:line="259" w:lineRule="auto"/>
        <w:ind w:left="113"/>
        <w:rPr>
          <w:lang w:val="ru-RU"/>
        </w:rPr>
      </w:pPr>
    </w:p>
    <w:p w14:paraId="0CA62CFC" w14:textId="5E187053" w:rsidR="00D53162" w:rsidRDefault="00D53162">
      <w:pPr>
        <w:spacing w:after="20" w:line="259" w:lineRule="auto"/>
        <w:ind w:left="113"/>
        <w:rPr>
          <w:lang w:val="ru-RU"/>
        </w:rPr>
      </w:pPr>
    </w:p>
    <w:p w14:paraId="6A9A0381" w14:textId="31856686" w:rsidR="00D53162" w:rsidRDefault="00D53162">
      <w:pPr>
        <w:spacing w:after="20" w:line="259" w:lineRule="auto"/>
        <w:ind w:left="113"/>
        <w:rPr>
          <w:lang w:val="ru-RU"/>
        </w:rPr>
      </w:pPr>
    </w:p>
    <w:p w14:paraId="65BAE36A" w14:textId="4DB35750" w:rsidR="00D53162" w:rsidRDefault="00D53162">
      <w:pPr>
        <w:spacing w:after="20" w:line="259" w:lineRule="auto"/>
        <w:ind w:left="113"/>
        <w:rPr>
          <w:lang w:val="ru-RU"/>
        </w:rPr>
      </w:pPr>
    </w:p>
    <w:p w14:paraId="742970ED" w14:textId="74DE1E45" w:rsidR="00D53162" w:rsidRDefault="00D53162">
      <w:pPr>
        <w:spacing w:after="20" w:line="259" w:lineRule="auto"/>
        <w:ind w:left="113"/>
        <w:rPr>
          <w:lang w:val="ru-RU"/>
        </w:rPr>
      </w:pPr>
    </w:p>
    <w:p w14:paraId="083C25BF" w14:textId="0680BA6D" w:rsidR="00D53162" w:rsidRDefault="00D53162">
      <w:pPr>
        <w:spacing w:after="20" w:line="259" w:lineRule="auto"/>
        <w:ind w:left="113"/>
        <w:rPr>
          <w:lang w:val="ru-RU"/>
        </w:rPr>
      </w:pPr>
    </w:p>
    <w:p w14:paraId="137C9741" w14:textId="2DC3602C" w:rsidR="00D53162" w:rsidRDefault="00D53162">
      <w:pPr>
        <w:spacing w:after="20" w:line="259" w:lineRule="auto"/>
        <w:ind w:left="113"/>
        <w:rPr>
          <w:lang w:val="ru-RU"/>
        </w:rPr>
      </w:pPr>
    </w:p>
    <w:p w14:paraId="3B4D3D5E" w14:textId="1D3820A2" w:rsidR="00D53162" w:rsidRDefault="00D53162">
      <w:pPr>
        <w:spacing w:after="20" w:line="259" w:lineRule="auto"/>
        <w:ind w:left="113"/>
        <w:rPr>
          <w:lang w:val="ru-RU"/>
        </w:rPr>
      </w:pPr>
    </w:p>
    <w:p w14:paraId="0D48A665" w14:textId="3724255E" w:rsidR="00D53162" w:rsidRDefault="00D53162">
      <w:pPr>
        <w:spacing w:after="20" w:line="259" w:lineRule="auto"/>
        <w:ind w:left="113"/>
        <w:rPr>
          <w:lang w:val="ru-RU"/>
        </w:rPr>
      </w:pPr>
    </w:p>
    <w:p w14:paraId="00BA553A" w14:textId="07644FE4" w:rsidR="00D53162" w:rsidRDefault="00D53162">
      <w:pPr>
        <w:spacing w:after="20" w:line="259" w:lineRule="auto"/>
        <w:ind w:left="113"/>
        <w:rPr>
          <w:lang w:val="ru-RU"/>
        </w:rPr>
      </w:pPr>
    </w:p>
    <w:p w14:paraId="2E598BB0" w14:textId="3C50A436" w:rsidR="00D53162" w:rsidRDefault="00D53162">
      <w:pPr>
        <w:spacing w:after="20" w:line="259" w:lineRule="auto"/>
        <w:ind w:left="113"/>
        <w:rPr>
          <w:lang w:val="ru-RU"/>
        </w:rPr>
      </w:pPr>
    </w:p>
    <w:p w14:paraId="7CB86F76" w14:textId="4A990118" w:rsidR="00D53162" w:rsidRDefault="00D53162">
      <w:pPr>
        <w:spacing w:after="20" w:line="259" w:lineRule="auto"/>
        <w:ind w:left="113"/>
        <w:rPr>
          <w:lang w:val="ru-RU"/>
        </w:rPr>
      </w:pPr>
    </w:p>
    <w:p w14:paraId="6ACBE00A" w14:textId="2A5ED62C" w:rsidR="00D53162" w:rsidRDefault="00D53162">
      <w:pPr>
        <w:spacing w:after="20" w:line="259" w:lineRule="auto"/>
        <w:ind w:left="113"/>
        <w:rPr>
          <w:lang w:val="ru-RU"/>
        </w:rPr>
      </w:pPr>
    </w:p>
    <w:p w14:paraId="134B1740" w14:textId="42C7ADBE" w:rsidR="00D53162" w:rsidRDefault="00D53162">
      <w:pPr>
        <w:spacing w:after="20" w:line="259" w:lineRule="auto"/>
        <w:ind w:left="113"/>
        <w:rPr>
          <w:lang w:val="ru-RU"/>
        </w:rPr>
      </w:pPr>
    </w:p>
    <w:p w14:paraId="01613469" w14:textId="09244038" w:rsidR="00D53162" w:rsidRDefault="00D53162">
      <w:pPr>
        <w:spacing w:after="20" w:line="259" w:lineRule="auto"/>
        <w:ind w:left="113"/>
        <w:rPr>
          <w:lang w:val="ru-RU"/>
        </w:rPr>
      </w:pPr>
    </w:p>
    <w:p w14:paraId="4EC04DEE" w14:textId="427A8189" w:rsidR="00D53162" w:rsidRDefault="00D53162">
      <w:pPr>
        <w:spacing w:after="20" w:line="259" w:lineRule="auto"/>
        <w:ind w:left="113"/>
        <w:rPr>
          <w:lang w:val="ru-RU"/>
        </w:rPr>
      </w:pPr>
    </w:p>
    <w:p w14:paraId="70C82D4C" w14:textId="4A7EB638" w:rsidR="00D53162" w:rsidRDefault="00D53162">
      <w:pPr>
        <w:spacing w:after="20" w:line="259" w:lineRule="auto"/>
        <w:ind w:left="113"/>
        <w:rPr>
          <w:lang w:val="ru-RU"/>
        </w:rPr>
      </w:pPr>
    </w:p>
    <w:p w14:paraId="7A2154B0" w14:textId="6BBAD5AD" w:rsidR="00D53162" w:rsidRDefault="00D53162">
      <w:pPr>
        <w:spacing w:after="20" w:line="259" w:lineRule="auto"/>
        <w:ind w:left="113"/>
        <w:rPr>
          <w:lang w:val="ru-RU"/>
        </w:rPr>
      </w:pPr>
    </w:p>
    <w:p w14:paraId="79A443DB" w14:textId="2DCC2C0F" w:rsidR="00D53162" w:rsidRDefault="00D53162">
      <w:pPr>
        <w:spacing w:after="20" w:line="259" w:lineRule="auto"/>
        <w:ind w:left="113"/>
        <w:rPr>
          <w:lang w:val="ru-RU"/>
        </w:rPr>
      </w:pPr>
    </w:p>
    <w:p w14:paraId="0CC30CE6" w14:textId="31D2980A" w:rsidR="00D53162" w:rsidRDefault="00D53162">
      <w:pPr>
        <w:spacing w:after="20" w:line="259" w:lineRule="auto"/>
        <w:ind w:left="113"/>
        <w:rPr>
          <w:lang w:val="ru-RU"/>
        </w:rPr>
      </w:pPr>
    </w:p>
    <w:p w14:paraId="771F9238" w14:textId="11395F57" w:rsidR="00D53162" w:rsidRDefault="00D53162">
      <w:pPr>
        <w:spacing w:after="20" w:line="259" w:lineRule="auto"/>
        <w:ind w:left="113"/>
        <w:rPr>
          <w:lang w:val="ru-RU"/>
        </w:rPr>
      </w:pPr>
    </w:p>
    <w:p w14:paraId="610B3CC8" w14:textId="77777777" w:rsidR="00D53162" w:rsidRPr="00AC6DB8" w:rsidRDefault="00D53162">
      <w:pPr>
        <w:spacing w:after="20" w:line="259" w:lineRule="auto"/>
        <w:ind w:left="113"/>
        <w:rPr>
          <w:lang w:val="ru-RU"/>
        </w:rPr>
      </w:pPr>
    </w:p>
    <w:p w14:paraId="11565F34" w14:textId="2AB9362E" w:rsidR="002C0758" w:rsidRDefault="00F413ED">
      <w:pPr>
        <w:spacing w:before="200" w:after="0" w:line="240" w:lineRule="auto"/>
      </w:pPr>
      <w:r>
        <w:rPr>
          <w:rFonts w:ascii="Cambria" w:eastAsia="Cambria" w:hAnsi="Cambria"/>
          <w:b/>
          <w:color w:val="0D384E"/>
        </w:rPr>
        <w:t xml:space="preserve">Ivan </w:t>
      </w:r>
      <w:r w:rsidR="00D53162">
        <w:rPr>
          <w:rFonts w:ascii="Cambria" w:eastAsia="Cambria" w:hAnsi="Cambria"/>
          <w:b/>
          <w:color w:val="0D384E"/>
        </w:rPr>
        <w:t>Piskunov • Cybersecurity</w:t>
      </w:r>
      <w:r>
        <w:rPr>
          <w:rFonts w:ascii="Cambria" w:eastAsia="Cambria" w:hAnsi="Cambria"/>
          <w:b/>
          <w:color w:val="0D384E"/>
        </w:rPr>
        <w:t xml:space="preserve"> Expert • Product Security </w:t>
      </w:r>
      <w:r w:rsidR="00D53162">
        <w:rPr>
          <w:rFonts w:ascii="Cambria" w:eastAsia="Cambria" w:hAnsi="Cambria"/>
          <w:b/>
          <w:color w:val="0D384E"/>
        </w:rPr>
        <w:t>Leader • Telegram</w:t>
      </w:r>
      <w:r>
        <w:rPr>
          <w:rFonts w:ascii="Cambria" w:eastAsia="Cambria" w:hAnsi="Cambria"/>
          <w:b/>
          <w:color w:val="0D384E"/>
        </w:rPr>
        <w:t>: @white2hack</w:t>
      </w:r>
    </w:p>
    <w:sectPr w:rsidR="002C0758" w:rsidSect="00034616">
      <w:headerReference w:type="default" r:id="rId8"/>
      <w:footerReference w:type="default" r:id="rId9"/>
      <w:pgSz w:w="11906" w:h="16838"/>
      <w:pgMar w:top="1020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3A6C" w14:textId="77777777" w:rsidR="00F413ED" w:rsidRDefault="00F413ED">
      <w:pPr>
        <w:spacing w:after="0" w:line="240" w:lineRule="auto"/>
      </w:pPr>
      <w:r>
        <w:separator/>
      </w:r>
    </w:p>
  </w:endnote>
  <w:endnote w:type="continuationSeparator" w:id="0">
    <w:p w14:paraId="39A8ECA4" w14:textId="77777777" w:rsidR="00F413ED" w:rsidRDefault="00F4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A120" w14:textId="77777777" w:rsidR="002C0758" w:rsidRDefault="00F413ED">
    <w:pPr>
      <w:pStyle w:val="Footer"/>
      <w:pBdr>
        <w:top w:val="single" w:sz="8" w:space="6" w:color="D0D7E2"/>
      </w:pBdr>
      <w:tabs>
        <w:tab w:val="right" w:pos="8787"/>
      </w:tabs>
    </w:pPr>
    <w:r>
      <w:rPr>
        <w:color w:val="616876"/>
        <w:sz w:val="18"/>
      </w:rPr>
      <w:t>Pre-Consultation Questionnaire  •  white2hack</w:t>
    </w:r>
    <w:r>
      <w:tab/>
    </w:r>
    <w:r>
      <w:rPr>
        <w:color w:val="616876"/>
        <w:sz w:val="18"/>
      </w:rPr>
      <w:t xml:space="preserve">стр. </w:t>
    </w:r>
    <w:r>
      <w:rPr>
        <w:color w:val="616876"/>
        <w:sz w:val="18"/>
      </w:rPr>
      <w:fldChar w:fldCharType="begin"/>
    </w:r>
    <w:r>
      <w:rPr>
        <w:color w:val="616876"/>
        <w:sz w:val="18"/>
      </w:rPr>
      <w:instrText>PAGE</w:instrText>
    </w:r>
    <w:r>
      <w:rPr>
        <w:color w:val="616876"/>
        <w:sz w:val="18"/>
      </w:rPr>
      <w:fldChar w:fldCharType="separate"/>
    </w:r>
    <w:r>
      <w:rPr>
        <w:color w:val="616876"/>
        <w:sz w:val="18"/>
      </w:rPr>
      <w:t>1</w:t>
    </w:r>
    <w:r>
      <w:rPr>
        <w:color w:val="61687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001B" w14:textId="77777777" w:rsidR="00F413ED" w:rsidRDefault="00F413ED">
      <w:pPr>
        <w:spacing w:after="0" w:line="240" w:lineRule="auto"/>
      </w:pPr>
      <w:r>
        <w:separator/>
      </w:r>
    </w:p>
  </w:footnote>
  <w:footnote w:type="continuationSeparator" w:id="0">
    <w:p w14:paraId="3A1BFFF2" w14:textId="77777777" w:rsidR="00F413ED" w:rsidRDefault="00F4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4B04" w14:textId="77777777" w:rsidR="002C0758" w:rsidRDefault="00F413ED">
    <w:pPr>
      <w:pStyle w:val="Header"/>
      <w:pBdr>
        <w:bottom w:val="single" w:sz="8" w:space="6" w:color="D0D7E2"/>
      </w:pBdr>
      <w:spacing w:after="80"/>
    </w:pPr>
    <w:r>
      <w:rPr>
        <w:rFonts w:ascii="Cambria" w:eastAsia="Cambria" w:hAnsi="Cambria"/>
        <w:b/>
        <w:color w:val="0D384E"/>
      </w:rPr>
      <w:t>Ivan Piskunov</w:t>
    </w:r>
    <w:r>
      <w:rPr>
        <w:color w:val="616876"/>
        <w:sz w:val="19"/>
      </w:rPr>
      <w:t xml:space="preserve">  |  Cybersecurity Expert • Product Security Leader  |  @white2hack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0758"/>
    <w:rsid w:val="00326F90"/>
    <w:rsid w:val="00806C5A"/>
    <w:rsid w:val="00AA1D8D"/>
    <w:rsid w:val="00AC6DB8"/>
    <w:rsid w:val="00B47730"/>
    <w:rsid w:val="00CB0664"/>
    <w:rsid w:val="00D53162"/>
    <w:rsid w:val="00F413ED"/>
    <w:rsid w:val="00F743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52F3A"/>
  <w14:defaultImageDpi w14:val="300"/>
  <w15:docId w15:val="{3BE2B0D8-ADA8-4B5F-86DE-86E9AFCD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Calibri" w:eastAsia="Calibri" w:hAnsi="Calibri"/>
      <w:color w:val="1F2229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2026-04-10T15:13:00Z</dcterms:modified>
  <cp:category/>
</cp:coreProperties>
</file>